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3A588" w14:textId="77777777" w:rsidR="006161F4" w:rsidRPr="006B1AF1" w:rsidRDefault="00B13AE2" w:rsidP="00B13AE2">
      <w:pPr>
        <w:pStyle w:val="1"/>
        <w:shd w:val="clear" w:color="auto" w:fill="FFFFFF"/>
        <w:spacing w:before="0" w:beforeAutospacing="0" w:after="0" w:afterAutospacing="0"/>
        <w:jc w:val="right"/>
        <w:rPr>
          <w:b w:val="0"/>
          <w:sz w:val="24"/>
          <w:szCs w:val="24"/>
          <w:lang w:val="ky-KG"/>
        </w:rPr>
      </w:pPr>
      <w:r w:rsidRPr="006B1AF1">
        <w:rPr>
          <w:b w:val="0"/>
          <w:sz w:val="24"/>
          <w:szCs w:val="24"/>
          <w:lang w:val="ky-KG"/>
        </w:rPr>
        <w:t>Долбоор</w:t>
      </w:r>
    </w:p>
    <w:p w14:paraId="5C820BE0" w14:textId="77777777" w:rsidR="00B13AE2" w:rsidRPr="006B1AF1" w:rsidRDefault="00B13AE2" w:rsidP="00B13AE2">
      <w:pPr>
        <w:pStyle w:val="1"/>
        <w:shd w:val="clear" w:color="auto" w:fill="FFFFFF"/>
        <w:spacing w:before="0" w:beforeAutospacing="0" w:after="0" w:afterAutospacing="0"/>
        <w:jc w:val="right"/>
        <w:rPr>
          <w:b w:val="0"/>
          <w:sz w:val="24"/>
          <w:szCs w:val="24"/>
          <w:lang w:val="ky-KG"/>
        </w:rPr>
      </w:pPr>
    </w:p>
    <w:p w14:paraId="040E766E" w14:textId="77777777" w:rsidR="00B13AE2" w:rsidRPr="006B1AF1" w:rsidRDefault="00B13AE2" w:rsidP="00B13AE2">
      <w:pPr>
        <w:pStyle w:val="1"/>
        <w:shd w:val="clear" w:color="auto" w:fill="FFFFFF"/>
        <w:spacing w:before="0" w:beforeAutospacing="0" w:after="0" w:afterAutospacing="0"/>
        <w:jc w:val="center"/>
        <w:rPr>
          <w:sz w:val="24"/>
          <w:szCs w:val="24"/>
          <w:lang w:val="ky-KG"/>
        </w:rPr>
      </w:pPr>
      <w:r w:rsidRPr="006B1AF1">
        <w:rPr>
          <w:sz w:val="24"/>
          <w:szCs w:val="24"/>
          <w:lang w:val="ky-KG"/>
        </w:rPr>
        <w:t>КЫРГЫЗ РЕСПУБЛИКАСЫНЫН МЫЙЗАМЫ</w:t>
      </w:r>
    </w:p>
    <w:p w14:paraId="39E21C93" w14:textId="77777777" w:rsidR="00070C59" w:rsidRPr="006B1AF1" w:rsidRDefault="00070C59" w:rsidP="00B13AE2">
      <w:pPr>
        <w:pStyle w:val="1"/>
        <w:shd w:val="clear" w:color="auto" w:fill="FFFFFF"/>
        <w:spacing w:before="0" w:beforeAutospacing="0" w:after="0" w:afterAutospacing="0"/>
        <w:jc w:val="center"/>
        <w:rPr>
          <w:sz w:val="24"/>
          <w:szCs w:val="24"/>
          <w:lang w:val="ky-KG"/>
        </w:rPr>
      </w:pPr>
    </w:p>
    <w:p w14:paraId="326EF93D" w14:textId="77777777" w:rsidR="00B13AE2" w:rsidRPr="006B1AF1" w:rsidRDefault="00B13AE2" w:rsidP="00B13AE2">
      <w:pPr>
        <w:pStyle w:val="1"/>
        <w:shd w:val="clear" w:color="auto" w:fill="FFFFFF"/>
        <w:spacing w:before="0" w:beforeAutospacing="0" w:after="0" w:afterAutospacing="0"/>
        <w:jc w:val="center"/>
        <w:rPr>
          <w:sz w:val="24"/>
          <w:szCs w:val="24"/>
          <w:lang w:val="ky-KG"/>
        </w:rPr>
      </w:pPr>
      <w:r w:rsidRPr="006B1AF1">
        <w:rPr>
          <w:sz w:val="24"/>
          <w:szCs w:val="24"/>
          <w:lang w:val="ky-KG"/>
        </w:rPr>
        <w:t>Кыргыз Республикасынын “</w:t>
      </w:r>
      <w:r w:rsidR="00070C59" w:rsidRPr="006B1AF1">
        <w:rPr>
          <w:sz w:val="24"/>
          <w:szCs w:val="24"/>
          <w:lang w:val="ky-KG"/>
        </w:rPr>
        <w:t xml:space="preserve">Жарнама </w:t>
      </w:r>
      <w:r w:rsidRPr="006B1AF1">
        <w:rPr>
          <w:sz w:val="24"/>
          <w:szCs w:val="24"/>
          <w:lang w:val="ky-KG"/>
        </w:rPr>
        <w:t xml:space="preserve">жөнүндө” </w:t>
      </w:r>
    </w:p>
    <w:p w14:paraId="665C57B9" w14:textId="77777777" w:rsidR="00B13AE2" w:rsidRPr="006B1AF1" w:rsidRDefault="00B13AE2" w:rsidP="00B13AE2">
      <w:pPr>
        <w:pStyle w:val="1"/>
        <w:shd w:val="clear" w:color="auto" w:fill="FFFFFF"/>
        <w:spacing w:before="0" w:beforeAutospacing="0" w:after="0" w:afterAutospacing="0"/>
        <w:jc w:val="center"/>
        <w:rPr>
          <w:sz w:val="24"/>
          <w:szCs w:val="24"/>
          <w:lang w:val="ky-KG"/>
        </w:rPr>
      </w:pPr>
      <w:r w:rsidRPr="006B1AF1">
        <w:rPr>
          <w:sz w:val="24"/>
          <w:szCs w:val="24"/>
          <w:lang w:val="ky-KG"/>
        </w:rPr>
        <w:t>Мыйзамына өзгөртүү киргизүү тууралуу</w:t>
      </w:r>
    </w:p>
    <w:p w14:paraId="7F9E47BE" w14:textId="77777777" w:rsidR="00B13AE2" w:rsidRPr="006B1AF1" w:rsidRDefault="00B13AE2" w:rsidP="00B13AE2">
      <w:pPr>
        <w:pStyle w:val="1"/>
        <w:shd w:val="clear" w:color="auto" w:fill="FFFFFF"/>
        <w:spacing w:before="0" w:beforeAutospacing="0" w:after="0" w:afterAutospacing="0"/>
        <w:ind w:firstLine="709"/>
        <w:jc w:val="both"/>
        <w:rPr>
          <w:sz w:val="24"/>
          <w:szCs w:val="24"/>
          <w:lang w:val="ky-KG"/>
        </w:rPr>
      </w:pPr>
    </w:p>
    <w:p w14:paraId="763347AB" w14:textId="77777777" w:rsidR="00B13AE2" w:rsidRPr="006B1AF1" w:rsidRDefault="00B13AE2" w:rsidP="004147E0">
      <w:pPr>
        <w:pStyle w:val="1"/>
        <w:shd w:val="clear" w:color="auto" w:fill="FFFFFF"/>
        <w:spacing w:before="0" w:beforeAutospacing="0" w:after="0" w:afterAutospacing="0"/>
        <w:ind w:firstLine="709"/>
        <w:jc w:val="both"/>
        <w:rPr>
          <w:sz w:val="24"/>
          <w:szCs w:val="24"/>
          <w:lang w:val="ky-KG"/>
        </w:rPr>
      </w:pPr>
      <w:r w:rsidRPr="006B1AF1">
        <w:rPr>
          <w:sz w:val="24"/>
          <w:szCs w:val="24"/>
          <w:lang w:val="ky-KG"/>
        </w:rPr>
        <w:t>1-берене.</w:t>
      </w:r>
    </w:p>
    <w:p w14:paraId="285170DF" w14:textId="264DD46C" w:rsidR="00070C59" w:rsidRPr="006B1AF1" w:rsidRDefault="0017312F"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w:t>
      </w:r>
      <w:r w:rsidR="00070C59" w:rsidRPr="006B1AF1">
        <w:rPr>
          <w:rFonts w:ascii="Times New Roman" w:hAnsi="Times New Roman" w:cs="Times New Roman"/>
          <w:sz w:val="24"/>
          <w:szCs w:val="24"/>
          <w:lang w:val="ky-KG"/>
        </w:rPr>
        <w:t>Жарнама жөнүндө</w:t>
      </w:r>
      <w:r w:rsidRPr="006B1AF1">
        <w:rPr>
          <w:rFonts w:ascii="Times New Roman" w:hAnsi="Times New Roman" w:cs="Times New Roman"/>
          <w:sz w:val="24"/>
          <w:szCs w:val="24"/>
          <w:lang w:val="ky-KG"/>
        </w:rPr>
        <w:t>”</w:t>
      </w:r>
      <w:r w:rsidR="00070C59" w:rsidRPr="006B1AF1">
        <w:rPr>
          <w:rFonts w:ascii="Times New Roman" w:hAnsi="Times New Roman" w:cs="Times New Roman"/>
          <w:sz w:val="24"/>
          <w:szCs w:val="24"/>
          <w:lang w:val="ky-KG"/>
        </w:rPr>
        <w:t xml:space="preserve"> Кыргыз Республикасынын Мыйзамына (Кыргыз Республикасынын Жогорку Кеңешинин Жарчысы, 1999-ж., № 4, 195-</w:t>
      </w:r>
      <w:r w:rsidR="00EA5810" w:rsidRPr="006B1AF1">
        <w:rPr>
          <w:rFonts w:ascii="Times New Roman" w:hAnsi="Times New Roman" w:cs="Times New Roman"/>
          <w:sz w:val="24"/>
          <w:szCs w:val="24"/>
          <w:lang w:val="ky-KG"/>
        </w:rPr>
        <w:t>б</w:t>
      </w:r>
      <w:r w:rsidR="00070C59" w:rsidRPr="006B1AF1">
        <w:rPr>
          <w:rFonts w:ascii="Times New Roman" w:hAnsi="Times New Roman" w:cs="Times New Roman"/>
          <w:sz w:val="24"/>
          <w:szCs w:val="24"/>
          <w:lang w:val="ky-KG"/>
        </w:rPr>
        <w:t>.) төмөнкүдөй өзгөртүүлөр киргизилсин:</w:t>
      </w:r>
    </w:p>
    <w:p w14:paraId="5763D754" w14:textId="77777777" w:rsidR="0017312F" w:rsidRPr="006B1AF1" w:rsidRDefault="0017312F"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1) 1-берененин 1-бөлүгү төмөнкүдөй редакцияда берилсин:</w:t>
      </w:r>
    </w:p>
    <w:p w14:paraId="2C4893D3" w14:textId="77777777" w:rsidR="00DA27BD" w:rsidRPr="006B1AF1" w:rsidRDefault="0017312F"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“1. </w:t>
      </w:r>
      <w:r w:rsidR="00DA27BD" w:rsidRPr="006B1AF1">
        <w:rPr>
          <w:rFonts w:ascii="Times New Roman" w:hAnsi="Times New Roman" w:cs="Times New Roman"/>
          <w:sz w:val="24"/>
          <w:szCs w:val="24"/>
          <w:lang w:val="ky-KG"/>
        </w:rPr>
        <w:t xml:space="preserve">Ушул Мыйзам жарнама чыгаруу, жайгаштыруу жана таратуу </w:t>
      </w:r>
      <w:r w:rsidR="009D0946" w:rsidRPr="006B1AF1">
        <w:rPr>
          <w:rFonts w:ascii="Times New Roman" w:hAnsi="Times New Roman" w:cs="Times New Roman"/>
          <w:sz w:val="24"/>
          <w:szCs w:val="24"/>
          <w:lang w:val="ky-KG"/>
        </w:rPr>
        <w:t xml:space="preserve">жаатындагы мамилелердин, </w:t>
      </w:r>
      <w:r w:rsidR="001E3AA2" w:rsidRPr="006B1AF1">
        <w:rPr>
          <w:rFonts w:ascii="Times New Roman" w:hAnsi="Times New Roman" w:cs="Times New Roman"/>
          <w:sz w:val="24"/>
          <w:szCs w:val="24"/>
          <w:lang w:val="ky-KG"/>
        </w:rPr>
        <w:t>аларды контролдоо</w:t>
      </w:r>
      <w:r w:rsidR="00096CC0" w:rsidRPr="006B1AF1">
        <w:rPr>
          <w:rFonts w:ascii="Times New Roman" w:hAnsi="Times New Roman" w:cs="Times New Roman"/>
          <w:sz w:val="24"/>
          <w:szCs w:val="24"/>
          <w:lang w:val="ky-KG"/>
        </w:rPr>
        <w:t>нун</w:t>
      </w:r>
      <w:r w:rsidR="001E3AA2" w:rsidRPr="006B1AF1">
        <w:rPr>
          <w:rFonts w:ascii="Times New Roman" w:hAnsi="Times New Roman" w:cs="Times New Roman"/>
          <w:sz w:val="24"/>
          <w:szCs w:val="24"/>
          <w:lang w:val="ky-KG"/>
        </w:rPr>
        <w:t xml:space="preserve"> жана аларды жөнгө салуу</w:t>
      </w:r>
      <w:r w:rsidR="00096CC0" w:rsidRPr="006B1AF1">
        <w:rPr>
          <w:rFonts w:ascii="Times New Roman" w:hAnsi="Times New Roman" w:cs="Times New Roman"/>
          <w:sz w:val="24"/>
          <w:szCs w:val="24"/>
          <w:lang w:val="ky-KG"/>
        </w:rPr>
        <w:t>нун укуктук негизин аныктайт</w:t>
      </w:r>
      <w:r w:rsidR="00DA27BD" w:rsidRPr="006B1AF1">
        <w:rPr>
          <w:rFonts w:ascii="Times New Roman" w:hAnsi="Times New Roman" w:cs="Times New Roman"/>
          <w:sz w:val="24"/>
          <w:szCs w:val="24"/>
          <w:lang w:val="ky-KG"/>
        </w:rPr>
        <w:t>.</w:t>
      </w:r>
    </w:p>
    <w:p w14:paraId="775BC51D" w14:textId="77777777" w:rsidR="005C6FA3" w:rsidRPr="006B1AF1" w:rsidRDefault="00801F49"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Мыйзамдын максаты </w:t>
      </w:r>
      <w:r w:rsidR="005C6FA3" w:rsidRPr="006B1AF1">
        <w:rPr>
          <w:rFonts w:ascii="Times New Roman" w:hAnsi="Times New Roman" w:cs="Times New Roman"/>
          <w:sz w:val="24"/>
          <w:szCs w:val="24"/>
          <w:lang w:val="ky-KG"/>
        </w:rPr>
        <w:t xml:space="preserve">жарнама чыгаруу, жайгаштыруу жана таратуу үчүн ыңгайлуу шарттарды түзүү, </w:t>
      </w:r>
      <w:r w:rsidR="00E02894" w:rsidRPr="006B1AF1">
        <w:rPr>
          <w:rFonts w:ascii="Times New Roman" w:hAnsi="Times New Roman" w:cs="Times New Roman"/>
          <w:sz w:val="24"/>
          <w:szCs w:val="24"/>
          <w:lang w:val="ky-KG"/>
        </w:rPr>
        <w:t xml:space="preserve">ак ниет жана ишенимдүү жарнама алуу укугун ишке ашыруу, социалдык жана мамлекеттик жарнаманы чыгаруу жана жайылтуу үчүн жагымдуу шарттарды түзүү, жарнама жөнүндө мыйзамдарынын бузулушун алдын алуу, </w:t>
      </w:r>
      <w:r w:rsidR="00A811B3" w:rsidRPr="006B1AF1">
        <w:rPr>
          <w:rFonts w:ascii="Times New Roman" w:hAnsi="Times New Roman" w:cs="Times New Roman"/>
          <w:sz w:val="24"/>
          <w:szCs w:val="24"/>
          <w:lang w:val="ky-KG"/>
        </w:rPr>
        <w:t xml:space="preserve">ошондой эле </w:t>
      </w:r>
      <w:r w:rsidR="004A1E3D" w:rsidRPr="006B1AF1">
        <w:rPr>
          <w:rFonts w:ascii="Times New Roman" w:hAnsi="Times New Roman" w:cs="Times New Roman"/>
          <w:sz w:val="24"/>
          <w:szCs w:val="24"/>
          <w:lang w:val="ky-KG"/>
        </w:rPr>
        <w:t xml:space="preserve">Кыргыз Республикасынын аймагында талаптагыдай эмес жарнамага бөгөт коюу </w:t>
      </w:r>
      <w:r w:rsidRPr="006B1AF1">
        <w:rPr>
          <w:rFonts w:ascii="Times New Roman" w:hAnsi="Times New Roman" w:cs="Times New Roman"/>
          <w:sz w:val="24"/>
          <w:szCs w:val="24"/>
          <w:lang w:val="ky-KG"/>
        </w:rPr>
        <w:t>болуп саналат.”;</w:t>
      </w:r>
    </w:p>
    <w:p w14:paraId="16A5E3F9" w14:textId="77777777" w:rsidR="00801F49" w:rsidRPr="006B1AF1" w:rsidRDefault="00801F49"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2) 1-берененин 2-бөлүгүндөгү “</w:t>
      </w:r>
      <w:r w:rsidR="00FA5387" w:rsidRPr="006B1AF1">
        <w:rPr>
          <w:rFonts w:ascii="Times New Roman" w:hAnsi="Times New Roman" w:cs="Times New Roman"/>
          <w:sz w:val="24"/>
          <w:szCs w:val="24"/>
          <w:lang w:val="ky-KG"/>
        </w:rPr>
        <w:t>Ушул Мыйзам</w:t>
      </w:r>
      <w:r w:rsidRPr="006B1AF1">
        <w:rPr>
          <w:rFonts w:ascii="Times New Roman" w:hAnsi="Times New Roman" w:cs="Times New Roman"/>
          <w:sz w:val="24"/>
          <w:szCs w:val="24"/>
          <w:lang w:val="ky-KG"/>
        </w:rPr>
        <w:t>” деген сөздөрдөн кийин, “</w:t>
      </w:r>
      <w:r w:rsidR="0088506E" w:rsidRPr="006B1AF1">
        <w:rPr>
          <w:rFonts w:ascii="Times New Roman" w:hAnsi="Times New Roman" w:cs="Times New Roman"/>
          <w:sz w:val="24"/>
          <w:szCs w:val="24"/>
          <w:lang w:val="ky-KG"/>
        </w:rPr>
        <w:t>жарнаманы жайылтуу Кыргыз Республикасынын аймагында ишке ашырылса, анын чыгарылган жерине карабастан жарнама чөйрөсүндөгү мамилелерге карата колдонулат, ошондой эле</w:t>
      </w:r>
      <w:r w:rsidRPr="006B1AF1">
        <w:rPr>
          <w:rFonts w:ascii="Times New Roman" w:hAnsi="Times New Roman" w:cs="Times New Roman"/>
          <w:sz w:val="24"/>
          <w:szCs w:val="24"/>
          <w:lang w:val="ky-KG"/>
        </w:rPr>
        <w:t>”</w:t>
      </w:r>
      <w:r w:rsidR="0088506E" w:rsidRPr="006B1AF1">
        <w:rPr>
          <w:rFonts w:ascii="Times New Roman" w:hAnsi="Times New Roman" w:cs="Times New Roman"/>
          <w:sz w:val="24"/>
          <w:szCs w:val="24"/>
          <w:lang w:val="ky-KG"/>
        </w:rPr>
        <w:t xml:space="preserve"> деген сөздөр менен толукталсын;</w:t>
      </w:r>
    </w:p>
    <w:p w14:paraId="75277370" w14:textId="77777777" w:rsidR="0088506E" w:rsidRPr="006B1AF1" w:rsidRDefault="0088506E"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3) 2-беренеде:</w:t>
      </w:r>
    </w:p>
    <w:p w14:paraId="0584816F" w14:textId="77777777" w:rsidR="0088506E" w:rsidRPr="006B1AF1" w:rsidRDefault="0088506E"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а) экинчи абзац төмөнкүдөй редакцияда берилсин:</w:t>
      </w:r>
    </w:p>
    <w:p w14:paraId="4766289C" w14:textId="77777777" w:rsidR="00F47B4A" w:rsidRPr="006B1AF1" w:rsidRDefault="0088506E"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“жарнама </w:t>
      </w:r>
      <w:r w:rsidR="00F45BBA" w:rsidRPr="006B1AF1">
        <w:rPr>
          <w:rFonts w:ascii="Times New Roman" w:hAnsi="Times New Roman" w:cs="Times New Roman"/>
          <w:sz w:val="24"/>
          <w:szCs w:val="24"/>
          <w:lang w:val="ky-KG"/>
        </w:rPr>
        <w:t>–</w:t>
      </w:r>
      <w:r w:rsidRPr="006B1AF1">
        <w:rPr>
          <w:rFonts w:ascii="Times New Roman" w:hAnsi="Times New Roman" w:cs="Times New Roman"/>
          <w:sz w:val="24"/>
          <w:szCs w:val="24"/>
          <w:lang w:val="ky-KG"/>
        </w:rPr>
        <w:t xml:space="preserve"> </w:t>
      </w:r>
      <w:r w:rsidR="00F45BBA" w:rsidRPr="006B1AF1">
        <w:rPr>
          <w:rFonts w:ascii="Times New Roman" w:hAnsi="Times New Roman" w:cs="Times New Roman"/>
          <w:sz w:val="24"/>
          <w:szCs w:val="24"/>
          <w:lang w:val="ky-KG"/>
        </w:rPr>
        <w:t xml:space="preserve">жарнамалоо обьектине карата жарнаманы керектөөчүнүн кызыкчылыгын коргоого жана </w:t>
      </w:r>
      <w:r w:rsidR="00F47B4A" w:rsidRPr="006B1AF1">
        <w:rPr>
          <w:rFonts w:ascii="Times New Roman" w:hAnsi="Times New Roman" w:cs="Times New Roman"/>
          <w:sz w:val="24"/>
          <w:szCs w:val="24"/>
          <w:lang w:val="ky-KG"/>
        </w:rPr>
        <w:t>калыптандырууга багытталган</w:t>
      </w:r>
      <w:r w:rsidR="00F45BBA" w:rsidRPr="006B1AF1">
        <w:rPr>
          <w:rFonts w:ascii="Times New Roman" w:hAnsi="Times New Roman" w:cs="Times New Roman"/>
          <w:sz w:val="24"/>
          <w:szCs w:val="24"/>
          <w:lang w:val="ky-KG"/>
        </w:rPr>
        <w:t xml:space="preserve">, ошондой эле анын рыноктордо </w:t>
      </w:r>
      <w:r w:rsidR="00F47B4A" w:rsidRPr="006B1AF1">
        <w:rPr>
          <w:rFonts w:ascii="Times New Roman" w:hAnsi="Times New Roman" w:cs="Times New Roman"/>
          <w:sz w:val="24"/>
          <w:szCs w:val="24"/>
          <w:lang w:val="ky-KG"/>
        </w:rPr>
        <w:t>сатылышына жана/же жүгүртүлүшүнө көмөк көрсөткөн</w:t>
      </w:r>
      <w:r w:rsidR="00F45BBA" w:rsidRPr="006B1AF1">
        <w:rPr>
          <w:rFonts w:ascii="Times New Roman" w:hAnsi="Times New Roman" w:cs="Times New Roman"/>
          <w:sz w:val="24"/>
          <w:szCs w:val="24"/>
          <w:lang w:val="ky-KG"/>
        </w:rPr>
        <w:t xml:space="preserve">, ар кандай каражаттардын жардамы менен, </w:t>
      </w:r>
      <w:r w:rsidR="00F47B4A" w:rsidRPr="006B1AF1">
        <w:rPr>
          <w:rFonts w:ascii="Times New Roman" w:hAnsi="Times New Roman" w:cs="Times New Roman"/>
          <w:sz w:val="24"/>
          <w:szCs w:val="24"/>
          <w:lang w:val="ky-KG"/>
        </w:rPr>
        <w:t xml:space="preserve">кандай таризде болсун </w:t>
      </w:r>
      <w:r w:rsidR="00F45BBA" w:rsidRPr="006B1AF1">
        <w:rPr>
          <w:rFonts w:ascii="Times New Roman" w:hAnsi="Times New Roman" w:cs="Times New Roman"/>
          <w:sz w:val="24"/>
          <w:szCs w:val="24"/>
          <w:lang w:val="ky-KG"/>
        </w:rPr>
        <w:t xml:space="preserve">жайылтылуучу жарнамалоо обьектти жөнүндө </w:t>
      </w:r>
      <w:r w:rsidR="00F47B4A" w:rsidRPr="006B1AF1">
        <w:rPr>
          <w:rFonts w:ascii="Times New Roman" w:hAnsi="Times New Roman" w:cs="Times New Roman"/>
          <w:sz w:val="24"/>
          <w:szCs w:val="24"/>
          <w:lang w:val="ky-KG"/>
        </w:rPr>
        <w:t>маалымат;</w:t>
      </w:r>
      <w:r w:rsidRPr="006B1AF1">
        <w:rPr>
          <w:rFonts w:ascii="Times New Roman" w:hAnsi="Times New Roman" w:cs="Times New Roman"/>
          <w:sz w:val="24"/>
          <w:szCs w:val="24"/>
          <w:lang w:val="ky-KG"/>
        </w:rPr>
        <w:t>”</w:t>
      </w:r>
      <w:r w:rsidR="00F47B4A" w:rsidRPr="006B1AF1">
        <w:rPr>
          <w:rFonts w:ascii="Times New Roman" w:hAnsi="Times New Roman" w:cs="Times New Roman"/>
          <w:sz w:val="24"/>
          <w:szCs w:val="24"/>
          <w:lang w:val="ky-KG"/>
        </w:rPr>
        <w:t>;</w:t>
      </w:r>
    </w:p>
    <w:p w14:paraId="3530C5BC" w14:textId="77777777" w:rsidR="006E6835" w:rsidRPr="006B1AF1" w:rsidRDefault="00F47B4A"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б) </w:t>
      </w:r>
      <w:r w:rsidR="006E6835" w:rsidRPr="006B1AF1">
        <w:rPr>
          <w:rFonts w:ascii="Times New Roman" w:hAnsi="Times New Roman" w:cs="Times New Roman"/>
          <w:sz w:val="24"/>
          <w:szCs w:val="24"/>
          <w:lang w:val="ky-KG"/>
        </w:rPr>
        <w:t>төмөнкүдөй мазмундагы төртүнчү абзац менен толукталсын:</w:t>
      </w:r>
    </w:p>
    <w:p w14:paraId="2B1E87B4" w14:textId="77777777" w:rsidR="007B5A3F" w:rsidRPr="006B1AF1" w:rsidRDefault="006E6835"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“жарнамалоо обьектти </w:t>
      </w:r>
      <w:r w:rsidR="00FF28E0" w:rsidRPr="006B1AF1">
        <w:rPr>
          <w:rFonts w:ascii="Times New Roman" w:hAnsi="Times New Roman" w:cs="Times New Roman"/>
          <w:sz w:val="24"/>
          <w:szCs w:val="24"/>
          <w:lang w:val="ky-KG"/>
        </w:rPr>
        <w:t>–</w:t>
      </w:r>
      <w:r w:rsidR="007B5A3F" w:rsidRPr="006B1AF1">
        <w:rPr>
          <w:rFonts w:ascii="Times New Roman" w:hAnsi="Times New Roman" w:cs="Times New Roman"/>
          <w:sz w:val="24"/>
          <w:szCs w:val="24"/>
          <w:lang w:val="ky-KG"/>
        </w:rPr>
        <w:t xml:space="preserve"> </w:t>
      </w:r>
      <w:r w:rsidR="00FF28E0" w:rsidRPr="006B1AF1">
        <w:rPr>
          <w:rFonts w:ascii="Times New Roman" w:hAnsi="Times New Roman" w:cs="Times New Roman"/>
          <w:sz w:val="24"/>
          <w:szCs w:val="24"/>
          <w:lang w:val="ky-KG"/>
        </w:rPr>
        <w:t xml:space="preserve">жеке жак жана/же юридикалык жак, товарлар, кызмат көрсөтүүлөр, интеллектуалдык иштердин жыйынтыктары, укук, менчик ээсинин мыйзамдык корголуучу кызыкчылыктары, конкурстар, лотереялар, оюндар, тобокелчиликке негизделген оюндар, мелдештер, коммерциялык/ спорттук иш-чаралар, </w:t>
      </w:r>
      <w:r w:rsidR="00C66365" w:rsidRPr="006B1AF1">
        <w:rPr>
          <w:rFonts w:ascii="Times New Roman" w:hAnsi="Times New Roman" w:cs="Times New Roman"/>
          <w:sz w:val="24"/>
          <w:szCs w:val="24"/>
          <w:lang w:val="ky-KG"/>
        </w:rPr>
        <w:t>социалдык мүнөздөн баштаган кубулуштар</w:t>
      </w:r>
      <w:r w:rsidR="0004442C" w:rsidRPr="006B1AF1">
        <w:rPr>
          <w:rFonts w:ascii="Times New Roman" w:hAnsi="Times New Roman" w:cs="Times New Roman"/>
          <w:sz w:val="24"/>
          <w:szCs w:val="24"/>
          <w:lang w:val="ky-KG"/>
        </w:rPr>
        <w:t>;</w:t>
      </w:r>
      <w:r w:rsidRPr="006B1AF1">
        <w:rPr>
          <w:rFonts w:ascii="Times New Roman" w:hAnsi="Times New Roman" w:cs="Times New Roman"/>
          <w:sz w:val="24"/>
          <w:szCs w:val="24"/>
          <w:lang w:val="ky-KG"/>
        </w:rPr>
        <w:t>”</w:t>
      </w:r>
      <w:r w:rsidR="0004442C" w:rsidRPr="006B1AF1">
        <w:rPr>
          <w:rFonts w:ascii="Times New Roman" w:hAnsi="Times New Roman" w:cs="Times New Roman"/>
          <w:sz w:val="24"/>
          <w:szCs w:val="24"/>
          <w:lang w:val="ky-KG"/>
        </w:rPr>
        <w:t>;</w:t>
      </w:r>
    </w:p>
    <w:p w14:paraId="4D48C607" w14:textId="77777777" w:rsidR="007B5A3F" w:rsidRPr="006B1AF1" w:rsidRDefault="007B5A3F"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в) төртүнчү абзацта “</w:t>
      </w:r>
      <w:r w:rsidR="00B066CC" w:rsidRPr="006B1AF1">
        <w:rPr>
          <w:rFonts w:ascii="Times New Roman" w:hAnsi="Times New Roman" w:cs="Times New Roman"/>
          <w:sz w:val="24"/>
          <w:szCs w:val="24"/>
          <w:lang w:val="ky-KG"/>
        </w:rPr>
        <w:t>Кыргыз Республикасынын</w:t>
      </w:r>
      <w:r w:rsidRPr="006B1AF1">
        <w:rPr>
          <w:rFonts w:ascii="Times New Roman" w:hAnsi="Times New Roman" w:cs="Times New Roman"/>
          <w:sz w:val="24"/>
          <w:szCs w:val="24"/>
          <w:lang w:val="ky-KG"/>
        </w:rPr>
        <w:t>” деген сөздөрдөн кийин “жарнама жөнүндө” деген сөздөр менен толукталсын;</w:t>
      </w:r>
    </w:p>
    <w:p w14:paraId="7BE1D8E0" w14:textId="3BC0C6B7" w:rsidR="007B5A3F" w:rsidRPr="006B1AF1" w:rsidRDefault="007B5A3F"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г) сегизинчи абзацта “</w:t>
      </w:r>
      <w:r w:rsidR="00B96F99" w:rsidRPr="006B1AF1">
        <w:rPr>
          <w:rFonts w:ascii="Times New Roman" w:hAnsi="Times New Roman" w:cs="Times New Roman"/>
          <w:sz w:val="24"/>
          <w:szCs w:val="24"/>
          <w:lang w:val="ky-KG"/>
        </w:rPr>
        <w:t xml:space="preserve">жана </w:t>
      </w:r>
      <w:r w:rsidR="00B066CC" w:rsidRPr="006B1AF1">
        <w:rPr>
          <w:rFonts w:ascii="Times New Roman" w:hAnsi="Times New Roman" w:cs="Times New Roman"/>
          <w:sz w:val="24"/>
          <w:szCs w:val="24"/>
          <w:lang w:val="ky-KG"/>
        </w:rPr>
        <w:t>башка ыкмалар</w:t>
      </w:r>
      <w:r w:rsidRPr="006B1AF1">
        <w:rPr>
          <w:rFonts w:ascii="Times New Roman" w:hAnsi="Times New Roman" w:cs="Times New Roman"/>
          <w:sz w:val="24"/>
          <w:szCs w:val="24"/>
          <w:lang w:val="ky-KG"/>
        </w:rPr>
        <w:t>” деген сөздөр “</w:t>
      </w:r>
      <w:r w:rsidR="00B96F99" w:rsidRPr="006B1AF1">
        <w:rPr>
          <w:rFonts w:ascii="Times New Roman" w:hAnsi="Times New Roman" w:cs="Times New Roman"/>
          <w:sz w:val="24"/>
          <w:szCs w:val="24"/>
          <w:lang w:val="ky-KG"/>
        </w:rPr>
        <w:t xml:space="preserve">маалыматтык </w:t>
      </w:r>
      <w:r w:rsidR="0018102C" w:rsidRPr="006B1AF1">
        <w:rPr>
          <w:rFonts w:ascii="Times New Roman" w:hAnsi="Times New Roman" w:cs="Times New Roman"/>
          <w:sz w:val="24"/>
          <w:szCs w:val="24"/>
          <w:lang w:val="ky-KG"/>
        </w:rPr>
        <w:t>технологиялар</w:t>
      </w:r>
      <w:r w:rsidRPr="006B1AF1">
        <w:rPr>
          <w:rFonts w:ascii="Times New Roman" w:hAnsi="Times New Roman" w:cs="Times New Roman"/>
          <w:sz w:val="24"/>
          <w:szCs w:val="24"/>
          <w:lang w:val="ky-KG"/>
        </w:rPr>
        <w:t>” деген сөздөр менен алмаштырылсын;</w:t>
      </w:r>
    </w:p>
    <w:p w14:paraId="2249FD84" w14:textId="77777777" w:rsidR="0004442C" w:rsidRPr="006B1AF1" w:rsidRDefault="0004442C"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д) тогузунчу абзацта “</w:t>
      </w:r>
      <w:r w:rsidR="00B066CC" w:rsidRPr="006B1AF1">
        <w:rPr>
          <w:rFonts w:ascii="Times New Roman" w:hAnsi="Times New Roman" w:cs="Times New Roman"/>
          <w:sz w:val="24"/>
          <w:szCs w:val="24"/>
          <w:lang w:val="ky-KG"/>
        </w:rPr>
        <w:t>анын натыйжасында аларга жарнама тийиштүү таасир этет же таасир этиши мүмкүн</w:t>
      </w:r>
      <w:r w:rsidRPr="006B1AF1">
        <w:rPr>
          <w:rFonts w:ascii="Times New Roman" w:hAnsi="Times New Roman" w:cs="Times New Roman"/>
          <w:sz w:val="24"/>
          <w:szCs w:val="24"/>
          <w:lang w:val="ky-KG"/>
        </w:rPr>
        <w:t>” деген сөздөр алып салынсын;</w:t>
      </w:r>
    </w:p>
    <w:p w14:paraId="0B8F796A" w14:textId="56C8759E" w:rsidR="0004442C" w:rsidRPr="006B1AF1" w:rsidRDefault="0004442C"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е) </w:t>
      </w:r>
      <w:r w:rsidR="00032DF5" w:rsidRPr="006B1AF1">
        <w:rPr>
          <w:rFonts w:ascii="Times New Roman" w:hAnsi="Times New Roman" w:cs="Times New Roman"/>
          <w:sz w:val="24"/>
          <w:szCs w:val="24"/>
          <w:lang w:val="ky-KG"/>
        </w:rPr>
        <w:t xml:space="preserve">жыйырма </w:t>
      </w:r>
      <w:r w:rsidRPr="006B1AF1">
        <w:rPr>
          <w:rFonts w:ascii="Times New Roman" w:hAnsi="Times New Roman" w:cs="Times New Roman"/>
          <w:sz w:val="24"/>
          <w:szCs w:val="24"/>
          <w:lang w:val="ky-KG"/>
        </w:rPr>
        <w:t>тогузунчу абзацта “</w:t>
      </w:r>
      <w:r w:rsidR="00133666" w:rsidRPr="006B1AF1">
        <w:rPr>
          <w:rFonts w:ascii="Times New Roman" w:hAnsi="Times New Roman" w:cs="Times New Roman"/>
          <w:sz w:val="24"/>
          <w:szCs w:val="24"/>
          <w:lang w:val="ky-KG"/>
        </w:rPr>
        <w:t>обо</w:t>
      </w:r>
      <w:r w:rsidR="00B96F99" w:rsidRPr="006B1AF1">
        <w:rPr>
          <w:rFonts w:ascii="Times New Roman" w:hAnsi="Times New Roman" w:cs="Times New Roman"/>
          <w:sz w:val="24"/>
          <w:szCs w:val="24"/>
          <w:lang w:val="ky-KG"/>
        </w:rPr>
        <w:t xml:space="preserve"> убактысы</w:t>
      </w:r>
      <w:r w:rsidRPr="006B1AF1">
        <w:rPr>
          <w:rFonts w:ascii="Times New Roman" w:hAnsi="Times New Roman" w:cs="Times New Roman"/>
          <w:sz w:val="24"/>
          <w:szCs w:val="24"/>
          <w:lang w:val="ky-KG"/>
        </w:rPr>
        <w:t>” деген сөздө</w:t>
      </w:r>
      <w:r w:rsidR="00B96F99" w:rsidRPr="006B1AF1">
        <w:rPr>
          <w:rFonts w:ascii="Times New Roman" w:hAnsi="Times New Roman" w:cs="Times New Roman"/>
          <w:sz w:val="24"/>
          <w:szCs w:val="24"/>
          <w:lang w:val="ky-KG"/>
        </w:rPr>
        <w:t>рдө</w:t>
      </w:r>
      <w:r w:rsidRPr="006B1AF1">
        <w:rPr>
          <w:rFonts w:ascii="Times New Roman" w:hAnsi="Times New Roman" w:cs="Times New Roman"/>
          <w:sz w:val="24"/>
          <w:szCs w:val="24"/>
          <w:lang w:val="ky-KG"/>
        </w:rPr>
        <w:t>н кийин “</w:t>
      </w:r>
      <w:r w:rsidR="00850175" w:rsidRPr="00850175">
        <w:rPr>
          <w:rFonts w:ascii="Times New Roman" w:hAnsi="Times New Roman" w:cs="Times New Roman"/>
          <w:sz w:val="24"/>
          <w:szCs w:val="24"/>
          <w:lang w:val="ky-KG"/>
        </w:rPr>
        <w:t>маалыматтык технологияны пайдалануу менен түзүлгөн мейкиндиги, басма аянты</w:t>
      </w:r>
      <w:r w:rsidRPr="006B1AF1">
        <w:rPr>
          <w:rFonts w:ascii="Times New Roman" w:hAnsi="Times New Roman" w:cs="Times New Roman"/>
          <w:sz w:val="24"/>
          <w:szCs w:val="24"/>
          <w:lang w:val="ky-KG"/>
        </w:rPr>
        <w:t>” деген сөздөр менен толукталсын;</w:t>
      </w:r>
    </w:p>
    <w:p w14:paraId="1A317D6D" w14:textId="77777777" w:rsidR="0004442C" w:rsidRPr="006B1AF1" w:rsidRDefault="0004442C"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ж) </w:t>
      </w:r>
      <w:r w:rsidR="00032DF5" w:rsidRPr="006B1AF1">
        <w:rPr>
          <w:rFonts w:ascii="Times New Roman" w:hAnsi="Times New Roman" w:cs="Times New Roman"/>
          <w:sz w:val="24"/>
          <w:szCs w:val="24"/>
          <w:lang w:val="ky-KG"/>
        </w:rPr>
        <w:t>отузунчу</w:t>
      </w:r>
      <w:r w:rsidRPr="006B1AF1">
        <w:rPr>
          <w:rFonts w:ascii="Times New Roman" w:hAnsi="Times New Roman" w:cs="Times New Roman"/>
          <w:sz w:val="24"/>
          <w:szCs w:val="24"/>
          <w:lang w:val="ky-KG"/>
        </w:rPr>
        <w:t xml:space="preserve"> абзац төмөнкүдөй редакциядагы он бешинчи жана он алтынчы абзац</w:t>
      </w:r>
      <w:r w:rsidR="00A41917" w:rsidRPr="006B1AF1">
        <w:rPr>
          <w:rFonts w:ascii="Times New Roman" w:hAnsi="Times New Roman" w:cs="Times New Roman"/>
          <w:sz w:val="24"/>
          <w:szCs w:val="24"/>
          <w:lang w:val="ky-KG"/>
        </w:rPr>
        <w:t>тар</w:t>
      </w:r>
      <w:r w:rsidRPr="006B1AF1">
        <w:rPr>
          <w:rFonts w:ascii="Times New Roman" w:hAnsi="Times New Roman" w:cs="Times New Roman"/>
          <w:sz w:val="24"/>
          <w:szCs w:val="24"/>
          <w:lang w:val="ky-KG"/>
        </w:rPr>
        <w:t xml:space="preserve"> менен толукталсын</w:t>
      </w:r>
      <w:r w:rsidR="00A41917" w:rsidRPr="006B1AF1">
        <w:rPr>
          <w:rFonts w:ascii="Times New Roman" w:hAnsi="Times New Roman" w:cs="Times New Roman"/>
          <w:sz w:val="24"/>
          <w:szCs w:val="24"/>
          <w:lang w:val="ky-KG"/>
        </w:rPr>
        <w:t>:</w:t>
      </w:r>
    </w:p>
    <w:p w14:paraId="77A56EA0" w14:textId="77777777" w:rsidR="00133666" w:rsidRPr="006B1AF1" w:rsidRDefault="00A41917"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калкты ден соолук үчүн пайдалуу болгон тама</w:t>
      </w:r>
      <w:r w:rsidR="00133666" w:rsidRPr="006B1AF1">
        <w:rPr>
          <w:rFonts w:ascii="Times New Roman" w:hAnsi="Times New Roman" w:cs="Times New Roman"/>
          <w:sz w:val="24"/>
          <w:szCs w:val="24"/>
          <w:lang w:val="ky-KG"/>
        </w:rPr>
        <w:t>к-аш продуктыларын пайдалануусуна үндөө;</w:t>
      </w:r>
    </w:p>
    <w:p w14:paraId="2091DA87" w14:textId="77777777" w:rsidR="00A41917" w:rsidRPr="006B1AF1" w:rsidRDefault="00133666" w:rsidP="004147E0">
      <w:pPr>
        <w:pStyle w:val="tkTekst"/>
        <w:numPr>
          <w:ilvl w:val="0"/>
          <w:numId w:val="2"/>
        </w:numPr>
        <w:spacing w:after="0" w:line="240" w:lineRule="auto"/>
        <w:ind w:left="0" w:firstLine="567"/>
        <w:rPr>
          <w:rFonts w:ascii="Times New Roman" w:hAnsi="Times New Roman" w:cs="Times New Roman"/>
          <w:sz w:val="24"/>
          <w:szCs w:val="24"/>
          <w:lang w:val="ky-KG"/>
        </w:rPr>
      </w:pPr>
      <w:r w:rsidRPr="006B1AF1">
        <w:rPr>
          <w:rFonts w:ascii="Times New Roman" w:hAnsi="Times New Roman" w:cs="Times New Roman"/>
          <w:sz w:val="24"/>
          <w:szCs w:val="24"/>
          <w:lang w:val="ky-KG"/>
        </w:rPr>
        <w:lastRenderedPageBreak/>
        <w:t>коомчулукту гендердик теңчиликти бузууга багытталган маалыматтардан, үгүттөрдөн жана чакыруулардан коргоо;</w:t>
      </w:r>
      <w:r w:rsidR="00A41917" w:rsidRPr="006B1AF1">
        <w:rPr>
          <w:rFonts w:ascii="Times New Roman" w:hAnsi="Times New Roman" w:cs="Times New Roman"/>
          <w:sz w:val="24"/>
          <w:szCs w:val="24"/>
          <w:lang w:val="ky-KG"/>
        </w:rPr>
        <w:t>”</w:t>
      </w:r>
      <w:r w:rsidRPr="006B1AF1">
        <w:rPr>
          <w:rFonts w:ascii="Times New Roman" w:hAnsi="Times New Roman" w:cs="Times New Roman"/>
          <w:sz w:val="24"/>
          <w:szCs w:val="24"/>
          <w:lang w:val="ky-KG"/>
        </w:rPr>
        <w:t>;</w:t>
      </w:r>
    </w:p>
    <w:p w14:paraId="16791DD3" w14:textId="77777777" w:rsidR="00133666" w:rsidRDefault="00133666" w:rsidP="004147E0">
      <w:pPr>
        <w:pStyle w:val="tkTekst"/>
        <w:spacing w:after="0" w:line="240" w:lineRule="auto"/>
        <w:ind w:firstLine="709"/>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з) </w:t>
      </w:r>
      <w:r w:rsidR="00C20A4E" w:rsidRPr="006B1AF1">
        <w:rPr>
          <w:rFonts w:ascii="Times New Roman" w:hAnsi="Times New Roman" w:cs="Times New Roman"/>
          <w:sz w:val="24"/>
          <w:szCs w:val="24"/>
          <w:lang w:val="ky-KG"/>
        </w:rPr>
        <w:t>отуз үчүнчү абзац төмөнкүдөй редакцияда берилсин:</w:t>
      </w:r>
    </w:p>
    <w:p w14:paraId="64BDAFD7"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 адамдын жана жарандын укуктарын сактоодо жана басмырлоонун жана зомбулуктун бардык формаларын түп тамырынан бери жоготууда, аларды четке кагуу коомдук аң-сезимде калыптанышында;”;</w:t>
      </w:r>
    </w:p>
    <w:p w14:paraId="5C0FC0BE"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и) отуз тогузунчу абзацта “баңгиликтин” деген сөз “баңги жана баңги каражаттарынын” деген сөздөр менен алмаштырылсын;</w:t>
      </w:r>
    </w:p>
    <w:p w14:paraId="6362199B"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л) кырк экинчи абзац төмөнкүдөй редакцияда берилсин:</w:t>
      </w:r>
    </w:p>
    <w:p w14:paraId="457D2E51"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 энени, атаны жана баланы колдоодо, балдарды тарбиялоо жана өнүктүрүү үчүн баланын атасынын жана энесинин бирдей жоопкерчилигин түшүнүүнү калыптандырууда, өлкөдөгү демографиялык абалды жакшыртууда”;</w:t>
      </w:r>
    </w:p>
    <w:p w14:paraId="6E66BF8D"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к) кырк төртүнчү абзацта “телекөрсөтүүдө” деген сөздөн кийин “, жана маалыматтык тутум” деген сөздөр менен толукталсын;</w:t>
      </w:r>
    </w:p>
    <w:p w14:paraId="76CF742A"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4)  3-беренеде “жана Кыргыз Республикасынын башка ченемдик укуктук актыларынан” деген сөздөр алып салынсын;</w:t>
      </w:r>
    </w:p>
    <w:p w14:paraId="0FA8577D"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5) 4-беренеде “Кыргыз Республикасынын” деген сөздөн кийин “автордук укуктар жана эриш-аркак укуктар жөнүндө” деген сөздөр менен толукталсын;</w:t>
      </w:r>
    </w:p>
    <w:p w14:paraId="4830FD00"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6) 5-беренеде:</w:t>
      </w:r>
    </w:p>
    <w:p w14:paraId="1A66B162"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а) 1-бөлүгү төмөнкүдөй редакциядагы абзац менен толукталсын:</w:t>
      </w:r>
    </w:p>
    <w:p w14:paraId="70AFC1E8"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“1. Жарнама ушул Мыйзамда тыюу салынбаган каражаттар жана ыкмалар менен, маалыматтарды берүү жана ал тууралуу ой-пикир калтыруу аркылуу сурамдарды түзүү менен жарнамалоо обьектине карата жарнаманы керектөөчүнүн көңүлүн бурушу керек.”;</w:t>
      </w:r>
    </w:p>
    <w:p w14:paraId="21AEE229"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б) 1-бөлүмдүн биринчи абзацы экинчи абзац деп эсептелсин жана “техникалык каражаттар” деген сөздөрдөн кийин “жайылтуунун формасына же колдонулган каражаттарга карабастан” деген сөздөр менен толукталсын;</w:t>
      </w:r>
    </w:p>
    <w:p w14:paraId="4D27028E"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в) 2- бөлүмдүн үчүнчү абзацы күчүн жоготту деп таанылсын;</w:t>
      </w:r>
    </w:p>
    <w:p w14:paraId="6C99DC3F"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г) 4-бөлүмдүн биринчи абзацында “Кыргыз Республикасынын” деген сөздөрдөн кийин “жарнама жөнүндө” деген сөздөр менен толукталсын;</w:t>
      </w:r>
    </w:p>
    <w:p w14:paraId="65A354D8"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д) 4-бөлүмдүн экинчи абзацы төмөнкүдөй редакцияда берилсин:</w:t>
      </w:r>
    </w:p>
    <w:p w14:paraId="45FADB54" w14:textId="1B1E40E8"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“Эгерде, жарнама чыгаруучунун иши лицензияланууга же уруксат алууга тийиш болсо, жарнамада лицензиянын (уруксаттын) номери, ошондой эле лицензияны (уруксатты) берген органдын аталышы көрсөтүлүшү керек</w:t>
      </w:r>
      <w:r w:rsidR="00823A30">
        <w:rPr>
          <w:rFonts w:ascii="Times New Roman" w:hAnsi="Times New Roman" w:cs="Times New Roman"/>
          <w:sz w:val="24"/>
          <w:szCs w:val="24"/>
          <w:lang w:val="ky-KG"/>
        </w:rPr>
        <w:t>;</w:t>
      </w:r>
      <w:r w:rsidRPr="00510DE7">
        <w:rPr>
          <w:rFonts w:ascii="Times New Roman" w:hAnsi="Times New Roman" w:cs="Times New Roman"/>
          <w:sz w:val="24"/>
          <w:szCs w:val="24"/>
          <w:lang w:val="ky-KG"/>
        </w:rPr>
        <w:t>”;</w:t>
      </w:r>
    </w:p>
    <w:p w14:paraId="43BCFED5"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д) 5-бөлүгү төмөнкүдөй редакцияда берилсин:</w:t>
      </w:r>
    </w:p>
    <w:p w14:paraId="4488F8A3"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“5. Милдеттүү түрдө сертификацияланууга (декларацияланууга) тийиш болгон товарларды жарнамалоо товар сертификацияланган (декларацияланган) деген белги менен коштолушу керек.”;</w:t>
      </w:r>
    </w:p>
    <w:p w14:paraId="55B75516"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е) 6-бөлүмдө “Кыргыз Республикасынын” деген сөздөрдөн кийин “интеллектуалдык менчикти коргоо жөнүндө” деген сөздөр менен  толукталсын;</w:t>
      </w:r>
    </w:p>
    <w:p w14:paraId="75481EF5"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ж) 8-бөлүктүн биринчи абзацында “Кыргыз Республикасынын” деген сөздөрдөн кийин “жарнама жөнүндө” деген сөздөр менен толукталсын;</w:t>
      </w:r>
    </w:p>
    <w:p w14:paraId="6AD88168"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з) 9-бөлүм төмөнкүдөй редакцияда берилсин:</w:t>
      </w:r>
    </w:p>
    <w:p w14:paraId="0EE95BE9" w14:textId="661E755D"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 xml:space="preserve">“9. </w:t>
      </w:r>
      <w:r w:rsidR="00CF589F" w:rsidRPr="00CF589F">
        <w:rPr>
          <w:rFonts w:ascii="Times New Roman" w:hAnsi="Times New Roman" w:cs="Times New Roman"/>
          <w:sz w:val="24"/>
          <w:szCs w:val="24"/>
          <w:lang w:val="ky-KG"/>
        </w:rPr>
        <w:t xml:space="preserve">Маалыматтык технологиялар, уюлдук телефондор, факстар жана электрондук почталар боюнча маалыматтык технологиялар жарнамаларды санкция албастан жайылтууга тыюу салынат. </w:t>
      </w:r>
      <w:r w:rsidRPr="00510DE7">
        <w:rPr>
          <w:rFonts w:ascii="Times New Roman" w:hAnsi="Times New Roman" w:cs="Times New Roman"/>
          <w:sz w:val="24"/>
          <w:szCs w:val="24"/>
          <w:lang w:val="ky-KG"/>
        </w:rPr>
        <w:t>»;</w:t>
      </w:r>
      <w:bookmarkStart w:id="0" w:name="_GoBack"/>
      <w:bookmarkEnd w:id="0"/>
    </w:p>
    <w:p w14:paraId="2977A721"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и) төмөнкүдөй редакцияда 9-1, 9-2, 9-3 бөлүмдөр менен толукталсын:</w:t>
      </w:r>
    </w:p>
    <w:p w14:paraId="6E535A47"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“9-1. Радиодо жана телекөрсөтүүдө жайгаштырылуучу жарнаманын үнүнүн бийиктиги учурдагы программанын, көрсөтүүнүн үнүнүн бийиктигинен ашпоого тийиш.</w:t>
      </w:r>
    </w:p>
    <w:p w14:paraId="0EBB45F7"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lastRenderedPageBreak/>
        <w:t>9-2. Жарнама чыгаруучу абоненттик почталык шкафтын уячасынын же жеке почталык ящиктин ээсинин же башка мыйзамдуу ээсинин биринчи эле талабы боюнча абоненттик почталык шкафтын уячасына же жеке почталык ящикке жарнамаларды жайылтуунун (таратууну) кечиктирбестен токтотулушун камсыздайт, ал эми жарнаманы жайылтуучу – мындай жарнамаларды жайылтууну (таратууну) кечиктирбестен токтотот. Мындай талап басма сөз каражаттарында жайгаштырылган (таратылган) жарнактарга же турак жай-коммуналдык кызмат көрсөтүүлөргө акы төлөөнүн жана турак жайды пайдалангандыгы үчүн  төлөмдөрдүн өлчөмү жөнүндө билдирүүнүн арткы бетине жайылтылбайт.</w:t>
      </w:r>
    </w:p>
    <w:p w14:paraId="4177C50F"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9-3. Кыргыз Республикасынын бажылык жөнгө салуу жөнүндө мыйзамдарынын, ченемдик укуктук актылардын, ошондой эле Кыргыз Республикасы катышуучу болуп саналган, мыйзамда белгиленген тартипте күчүнө кирген эл аралык келишимдердин талаптарын бузуу менен Кыргыз Республикасынын аймагына ташылып келген жарнамалык материалдарды жайгаштырууга (таратууга) жол берилбейт.”;</w:t>
      </w:r>
    </w:p>
    <w:p w14:paraId="2ACFB05C"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7)  6-беренеде:</w:t>
      </w:r>
    </w:p>
    <w:p w14:paraId="7CAD8013"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а) биринчи бөлүгүндө “жарнама” деген сөз “1. Жарнама” деген сан жана сөз менен алмаштырылсын;</w:t>
      </w:r>
    </w:p>
    <w:p w14:paraId="2717641F"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б) төмөнкүдөй редакциядагы 2-бөлүм менен толукталсын:</w:t>
      </w:r>
    </w:p>
    <w:p w14:paraId="4768BF9F"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“2. Жарнаманы кара ниет деп таануу боюнча чечим монополияга каршы мамлекеттик орган тарабынан кабыл алынат.”;</w:t>
      </w:r>
    </w:p>
    <w:p w14:paraId="188BFFBF"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8) 7-беренеде:</w:t>
      </w:r>
    </w:p>
    <w:p w14:paraId="4DDEF2B7"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а) аталышындагы “Анык эмес” деген сөз “Талаптагыдай эмес” деген сөздөр менен алмаштырылсын;</w:t>
      </w:r>
    </w:p>
    <w:p w14:paraId="7D123663"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 xml:space="preserve">б) берененин биринчи абзацы төмөнкүдөй редакцияда берилсин: </w:t>
      </w:r>
    </w:p>
    <w:p w14:paraId="3EBD60FC"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“1. Талаптагыдай эмес жарнама - адилетсиз, атайылап жалган деп таанылган жарнама, ошондой эле Кыргыз Республикасынын жарнама жөнүндө мыйзамдарынын талаптарына жооп бербеген, анын ичинде чындыкка дал келбеген маалыматтар бар жарнамалар:”;</w:t>
      </w:r>
    </w:p>
    <w:p w14:paraId="023E887B"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в) төмөнкүдөй мазмундагы экинчи абзац менен толукталсын:</w:t>
      </w:r>
    </w:p>
    <w:p w14:paraId="34067D7F"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 товарды колдонуунун жана сыноонун жыйынтыктары жөнүндө;”;</w:t>
      </w:r>
    </w:p>
    <w:p w14:paraId="78094E6C"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г)  төртүнчү абзацта “жарнама” деген сөздөн кийин “, аны төлөө тартиби, жеңилдиктердин өлчөмү, тарифтер жана товарларды сатып алуунун башка шарттары” деген сөздөр менен толукталсын;</w:t>
      </w:r>
    </w:p>
    <w:p w14:paraId="18127B8D"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д)  7-берененин он тогузунчу абзацы төмөнкүдөй редакцияда берилсин:</w:t>
      </w:r>
    </w:p>
    <w:p w14:paraId="181A7C82"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“2. Талаптагыдай эмес жарнама орунсуз, жалган жарнамага барабар, анын жардамы менен жарнама берүүчүнүн (жарнама чыгаруучунун, жарнама таратуучунун) жарнама керектөөчүнү атайын адаштыруусуна жол берилбейт.”;</w:t>
      </w:r>
    </w:p>
    <w:p w14:paraId="4B27481D"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9) 8-берене:</w:t>
      </w:r>
    </w:p>
    <w:p w14:paraId="3D0665EA"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а) 1-бөлүм төмөнкүдөй редакцияда берилсин:</w:t>
      </w:r>
    </w:p>
    <w:p w14:paraId="398092A2"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“1. Этикага туура келбеген жарнама - жарандардын расасына, улутуна, кесибине, социалдык категориясына, жаш курагына, жынысына, тилине, диний, философиялык, саясий жана башка ынанымдарына карата мазактоочу сөздөрдү, салыштырууларды, образдарды колдонуу жолу менен адамдын укуктарын жана эркиндиктерин бузган жүрүм-турумду көрсөтүүгө багытталган, гендердик басмырлоочу, гендердик стереотиптерди кайра жаратуучу элементтерди камтыган адеп-ахлактын гумандуулуктун, этиканын жана адептүүлүктүн жалпы кабыл алынган ченемдерин бузуучу тексттик, көрсөтмө, үндүү маалыматты камтыган болуп саналат, жана ошондой эле каралайт:”;</w:t>
      </w:r>
    </w:p>
    <w:p w14:paraId="1486156A"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 xml:space="preserve">б) 8-берененин 2-бөлүгүндөгү “Кыргыз Республикасынын мыйзамдарында каралган тартипте сотко кайрылууга укуктуу” деген сөздөр “Кыргыз Республикасынын “Анык эмес </w:t>
      </w:r>
      <w:r w:rsidRPr="00510DE7">
        <w:rPr>
          <w:rFonts w:ascii="Times New Roman" w:hAnsi="Times New Roman" w:cs="Times New Roman"/>
          <w:sz w:val="24"/>
          <w:szCs w:val="24"/>
          <w:lang w:val="ky-KG"/>
        </w:rPr>
        <w:lastRenderedPageBreak/>
        <w:t>(жалган) маалыматтан коргоо жөнүндө” Мыйзамда каралган тартипте сотко кайрылууга укуктуу” деген сөздөр менен алмаштырылсын;</w:t>
      </w:r>
    </w:p>
    <w:p w14:paraId="76F03EB3" w14:textId="77777777" w:rsidR="00510DE7" w:rsidRPr="00510DE7"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10) 9-берене күчүн жоготту деп таанылсын;</w:t>
      </w:r>
    </w:p>
    <w:p w14:paraId="04052496" w14:textId="79A245E5" w:rsidR="00510DE7" w:rsidRPr="006B1AF1" w:rsidRDefault="00510DE7" w:rsidP="00510DE7">
      <w:pPr>
        <w:pStyle w:val="tkTekst"/>
        <w:spacing w:after="0" w:line="240" w:lineRule="auto"/>
        <w:ind w:firstLine="709"/>
        <w:rPr>
          <w:rFonts w:ascii="Times New Roman" w:hAnsi="Times New Roman" w:cs="Times New Roman"/>
          <w:sz w:val="24"/>
          <w:szCs w:val="24"/>
          <w:lang w:val="ky-KG"/>
        </w:rPr>
      </w:pPr>
      <w:r w:rsidRPr="00510DE7">
        <w:rPr>
          <w:rFonts w:ascii="Times New Roman" w:hAnsi="Times New Roman" w:cs="Times New Roman"/>
          <w:sz w:val="24"/>
          <w:szCs w:val="24"/>
          <w:lang w:val="ky-KG"/>
        </w:rPr>
        <w:t>11) 11-берененин бешинчи абзацындагы “Кыргыз Республикасынын” деген сөздөрдөн кийин “телекөрсөтүү жана радиоуктуруу жөнүндө” деген сөздөр менен толукталсын;</w:t>
      </w:r>
    </w:p>
    <w:p w14:paraId="6F95FA2D" w14:textId="4EE040C6" w:rsidR="00A82AD3" w:rsidRPr="006B1AF1" w:rsidRDefault="00A82AD3"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1</w:t>
      </w:r>
      <w:r w:rsidR="005D4BD4" w:rsidRPr="006B1AF1">
        <w:rPr>
          <w:rFonts w:ascii="Times New Roman" w:hAnsi="Times New Roman" w:cs="Times New Roman"/>
          <w:sz w:val="24"/>
          <w:szCs w:val="24"/>
          <w:lang w:val="ky-KG"/>
        </w:rPr>
        <w:t>2</w:t>
      </w:r>
      <w:r w:rsidRPr="006B1AF1">
        <w:rPr>
          <w:rFonts w:ascii="Times New Roman" w:hAnsi="Times New Roman" w:cs="Times New Roman"/>
          <w:sz w:val="24"/>
          <w:szCs w:val="24"/>
          <w:lang w:val="ky-KG"/>
        </w:rPr>
        <w:t>) 15-берененин 1-бөлү</w:t>
      </w:r>
      <w:r w:rsidR="00154F45" w:rsidRPr="006B1AF1">
        <w:rPr>
          <w:rFonts w:ascii="Times New Roman" w:hAnsi="Times New Roman" w:cs="Times New Roman"/>
          <w:sz w:val="24"/>
          <w:szCs w:val="24"/>
          <w:lang w:val="ky-KG"/>
        </w:rPr>
        <w:t>м</w:t>
      </w:r>
      <w:r w:rsidRPr="006B1AF1">
        <w:rPr>
          <w:rFonts w:ascii="Times New Roman" w:hAnsi="Times New Roman" w:cs="Times New Roman"/>
          <w:sz w:val="24"/>
          <w:szCs w:val="24"/>
          <w:lang w:val="ky-KG"/>
        </w:rPr>
        <w:t>үндөгү “Өкмөтү</w:t>
      </w:r>
      <w:r w:rsidR="00E07EA7" w:rsidRPr="006B1AF1">
        <w:rPr>
          <w:rFonts w:ascii="Times New Roman" w:hAnsi="Times New Roman" w:cs="Times New Roman"/>
          <w:sz w:val="24"/>
          <w:szCs w:val="24"/>
          <w:lang w:val="ky-KG"/>
        </w:rPr>
        <w:t xml:space="preserve"> тарабынан</w:t>
      </w:r>
      <w:r w:rsidRPr="006B1AF1">
        <w:rPr>
          <w:rFonts w:ascii="Times New Roman" w:hAnsi="Times New Roman" w:cs="Times New Roman"/>
          <w:sz w:val="24"/>
          <w:szCs w:val="24"/>
          <w:lang w:val="ky-KG"/>
        </w:rPr>
        <w:t>” деген сөз “Министрлер Кабинети</w:t>
      </w:r>
      <w:r w:rsidR="00E07EA7" w:rsidRPr="006B1AF1">
        <w:rPr>
          <w:rFonts w:ascii="Times New Roman" w:hAnsi="Times New Roman" w:cs="Times New Roman"/>
          <w:sz w:val="24"/>
          <w:szCs w:val="24"/>
          <w:lang w:val="ky-KG"/>
        </w:rPr>
        <w:t xml:space="preserve"> тарабынан</w:t>
      </w:r>
      <w:r w:rsidRPr="006B1AF1">
        <w:rPr>
          <w:rFonts w:ascii="Times New Roman" w:hAnsi="Times New Roman" w:cs="Times New Roman"/>
          <w:sz w:val="24"/>
          <w:szCs w:val="24"/>
          <w:lang w:val="ky-KG"/>
        </w:rPr>
        <w:t>” деген сөздөргө алмаштырылсын;</w:t>
      </w:r>
    </w:p>
    <w:p w14:paraId="67AB70C7" w14:textId="5A396608" w:rsidR="00A82AD3" w:rsidRPr="006B1AF1" w:rsidRDefault="00A82AD3"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1</w:t>
      </w:r>
      <w:r w:rsidR="00DF0578" w:rsidRPr="006B1AF1">
        <w:rPr>
          <w:rFonts w:ascii="Times New Roman" w:hAnsi="Times New Roman" w:cs="Times New Roman"/>
          <w:sz w:val="24"/>
          <w:szCs w:val="24"/>
          <w:lang w:val="ky-KG"/>
        </w:rPr>
        <w:t>3</w:t>
      </w:r>
      <w:r w:rsidRPr="006B1AF1">
        <w:rPr>
          <w:rFonts w:ascii="Times New Roman" w:hAnsi="Times New Roman" w:cs="Times New Roman"/>
          <w:sz w:val="24"/>
          <w:szCs w:val="24"/>
          <w:lang w:val="ky-KG"/>
        </w:rPr>
        <w:t>) 16-беренеде:</w:t>
      </w:r>
    </w:p>
    <w:p w14:paraId="5AD7A2CF" w14:textId="702EEC49" w:rsidR="00154F45" w:rsidRPr="006B1AF1" w:rsidRDefault="00A82AD3"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а) </w:t>
      </w:r>
      <w:r w:rsidR="00154F45" w:rsidRPr="006B1AF1">
        <w:rPr>
          <w:rFonts w:ascii="Times New Roman" w:hAnsi="Times New Roman" w:cs="Times New Roman"/>
          <w:sz w:val="24"/>
          <w:szCs w:val="24"/>
          <w:lang w:val="ky-KG"/>
        </w:rPr>
        <w:t>3-бөлүмүндөгү “Кыргыз Республикасынын Саламаттык сактоо министрлиги</w:t>
      </w:r>
      <w:r w:rsidR="00E07EA7" w:rsidRPr="006B1AF1">
        <w:rPr>
          <w:rFonts w:ascii="Times New Roman" w:hAnsi="Times New Roman" w:cs="Times New Roman"/>
          <w:sz w:val="24"/>
          <w:szCs w:val="24"/>
          <w:lang w:val="ky-KG"/>
        </w:rPr>
        <w:t xml:space="preserve"> тарабынан</w:t>
      </w:r>
      <w:r w:rsidR="00154F45" w:rsidRPr="006B1AF1">
        <w:rPr>
          <w:rFonts w:ascii="Times New Roman" w:hAnsi="Times New Roman" w:cs="Times New Roman"/>
          <w:sz w:val="24"/>
          <w:szCs w:val="24"/>
          <w:lang w:val="ky-KG"/>
        </w:rPr>
        <w:t>” деген сөздөр “</w:t>
      </w:r>
      <w:bookmarkStart w:id="1" w:name="_Hlk86916268"/>
      <w:r w:rsidR="00154F45" w:rsidRPr="006B1AF1">
        <w:rPr>
          <w:rFonts w:ascii="Times New Roman" w:hAnsi="Times New Roman" w:cs="Times New Roman"/>
          <w:sz w:val="24"/>
          <w:szCs w:val="24"/>
          <w:lang w:val="ky-KG"/>
        </w:rPr>
        <w:t>саламаттык сактоо чөйрөсүндөгү ыйгарым укуктуу орган</w:t>
      </w:r>
      <w:bookmarkEnd w:id="1"/>
      <w:r w:rsidR="00E07EA7" w:rsidRPr="006B1AF1">
        <w:rPr>
          <w:rFonts w:ascii="Times New Roman" w:hAnsi="Times New Roman" w:cs="Times New Roman"/>
          <w:sz w:val="24"/>
          <w:szCs w:val="24"/>
          <w:lang w:val="ky-KG"/>
        </w:rPr>
        <w:t>ы тарабынан</w:t>
      </w:r>
      <w:r w:rsidR="00154F45" w:rsidRPr="006B1AF1">
        <w:rPr>
          <w:rFonts w:ascii="Times New Roman" w:hAnsi="Times New Roman" w:cs="Times New Roman"/>
          <w:sz w:val="24"/>
          <w:szCs w:val="24"/>
          <w:lang w:val="ky-KG"/>
        </w:rPr>
        <w:t>” деген сөздөр менен алмаштырылсын;</w:t>
      </w:r>
    </w:p>
    <w:p w14:paraId="1D8DCA46" w14:textId="499A4B68" w:rsidR="00A82AD3" w:rsidRPr="006B1AF1" w:rsidRDefault="00823A30" w:rsidP="004147E0">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w:t>
      </w:r>
      <w:r w:rsidR="00154F45" w:rsidRPr="006B1AF1">
        <w:rPr>
          <w:rFonts w:ascii="Times New Roman" w:hAnsi="Times New Roman" w:cs="Times New Roman"/>
          <w:sz w:val="24"/>
          <w:szCs w:val="24"/>
          <w:lang w:val="ky-KG"/>
        </w:rPr>
        <w:t xml:space="preserve">)  </w:t>
      </w:r>
      <w:r w:rsidR="0001023E" w:rsidRPr="006B1AF1">
        <w:rPr>
          <w:rFonts w:ascii="Times New Roman" w:hAnsi="Times New Roman" w:cs="Times New Roman"/>
          <w:sz w:val="24"/>
          <w:szCs w:val="24"/>
          <w:lang w:val="ky-KG"/>
        </w:rPr>
        <w:t>4-бөлүмдүн бешинчи абзацы төмөнкүдөй редакцияда берилсин:</w:t>
      </w:r>
    </w:p>
    <w:p w14:paraId="6395A88F" w14:textId="77777777" w:rsidR="0001023E" w:rsidRPr="006B1AF1" w:rsidRDefault="0001023E"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“Күжүрмөн жана кызматтык куралдын, ошондой эле Кыргыз Республикасында экспорттоо жана импорттоо лицензия боюнча жүзөгө ашырылуучу аскердик продукциянын тизмегине киргизилген курал-жарактардын жана аскердик техниканын жарнамасына Кыргыз Республикасынын</w:t>
      </w:r>
      <w:r w:rsidR="007A7A41" w:rsidRPr="006B1AF1">
        <w:rPr>
          <w:rFonts w:ascii="Times New Roman" w:hAnsi="Times New Roman" w:cs="Times New Roman"/>
          <w:sz w:val="24"/>
          <w:szCs w:val="24"/>
          <w:lang w:val="ky-KG"/>
        </w:rPr>
        <w:t xml:space="preserve"> жарнама жөнүндө </w:t>
      </w:r>
      <w:r w:rsidRPr="006B1AF1">
        <w:rPr>
          <w:rFonts w:ascii="Times New Roman" w:hAnsi="Times New Roman" w:cs="Times New Roman"/>
          <w:sz w:val="24"/>
          <w:szCs w:val="24"/>
          <w:lang w:val="ky-KG"/>
        </w:rPr>
        <w:t xml:space="preserve">мыйзамында белгиленген гана тартипте, ошондой эле Кыргыз Республикасынын </w:t>
      </w:r>
      <w:r w:rsidR="007A7A41" w:rsidRPr="006B1AF1">
        <w:rPr>
          <w:rFonts w:ascii="Times New Roman" w:hAnsi="Times New Roman" w:cs="Times New Roman"/>
          <w:sz w:val="24"/>
          <w:szCs w:val="24"/>
          <w:lang w:val="ky-KG"/>
        </w:rPr>
        <w:t xml:space="preserve">Министрлер Кабинети </w:t>
      </w:r>
      <w:r w:rsidRPr="006B1AF1">
        <w:rPr>
          <w:rFonts w:ascii="Times New Roman" w:hAnsi="Times New Roman" w:cs="Times New Roman"/>
          <w:sz w:val="24"/>
          <w:szCs w:val="24"/>
          <w:lang w:val="ky-KG"/>
        </w:rPr>
        <w:t xml:space="preserve">белгилеген тартипте өткөрүлүүчү адистештирилген көргөзмөлөрдө же </w:t>
      </w:r>
      <w:r w:rsidR="007A7A41" w:rsidRPr="006B1AF1">
        <w:rPr>
          <w:rFonts w:ascii="Times New Roman" w:hAnsi="Times New Roman" w:cs="Times New Roman"/>
          <w:sz w:val="24"/>
          <w:szCs w:val="24"/>
          <w:lang w:val="ky-KG"/>
        </w:rPr>
        <w:t>жарманке</w:t>
      </w:r>
      <w:r w:rsidRPr="006B1AF1">
        <w:rPr>
          <w:rFonts w:ascii="Times New Roman" w:hAnsi="Times New Roman" w:cs="Times New Roman"/>
          <w:sz w:val="24"/>
          <w:szCs w:val="24"/>
          <w:lang w:val="ky-KG"/>
        </w:rPr>
        <w:t>-сатыктарда жол берилет.”</w:t>
      </w:r>
      <w:r w:rsidR="007A7A41" w:rsidRPr="006B1AF1">
        <w:rPr>
          <w:rFonts w:ascii="Times New Roman" w:hAnsi="Times New Roman" w:cs="Times New Roman"/>
          <w:sz w:val="24"/>
          <w:szCs w:val="24"/>
          <w:lang w:val="ky-KG"/>
        </w:rPr>
        <w:t>;</w:t>
      </w:r>
    </w:p>
    <w:p w14:paraId="7F705A93" w14:textId="52F5D846" w:rsidR="007A7A41" w:rsidRPr="006B1AF1" w:rsidRDefault="00823A30" w:rsidP="004147E0">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в</w:t>
      </w:r>
      <w:r w:rsidR="007A7A41" w:rsidRPr="006B1AF1">
        <w:rPr>
          <w:rFonts w:ascii="Times New Roman" w:hAnsi="Times New Roman" w:cs="Times New Roman"/>
          <w:sz w:val="24"/>
          <w:szCs w:val="24"/>
          <w:lang w:val="ky-KG"/>
        </w:rPr>
        <w:t>) 5-бөлүмү төмөнкүдөй редакцияда берилсин:</w:t>
      </w:r>
    </w:p>
    <w:p w14:paraId="144FB76F" w14:textId="77777777" w:rsidR="007A7A41" w:rsidRPr="006B1AF1" w:rsidRDefault="007A7A41"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“5. Төмөнкүлөргө тыюу салынат:</w:t>
      </w:r>
    </w:p>
    <w:p w14:paraId="513CE4E1" w14:textId="462872DE" w:rsidR="007A7A41" w:rsidRPr="006B1AF1" w:rsidRDefault="007A7A41"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 </w:t>
      </w:r>
      <w:r w:rsidR="00BB0641" w:rsidRPr="006B1AF1">
        <w:rPr>
          <w:rFonts w:ascii="Times New Roman" w:hAnsi="Times New Roman" w:cs="Times New Roman"/>
          <w:sz w:val="24"/>
          <w:szCs w:val="24"/>
          <w:lang w:val="ky-KG"/>
        </w:rPr>
        <w:t xml:space="preserve">продуктыларды жана </w:t>
      </w:r>
      <w:r w:rsidR="00F9229F" w:rsidRPr="006B1AF1">
        <w:rPr>
          <w:rFonts w:ascii="Times New Roman" w:hAnsi="Times New Roman" w:cs="Times New Roman"/>
          <w:sz w:val="24"/>
          <w:szCs w:val="24"/>
          <w:lang w:val="ky-KG"/>
        </w:rPr>
        <w:t xml:space="preserve">балдарды жасалма тамактандыруу үчүн азыктарды жана каражаттарды колдонууну </w:t>
      </w:r>
      <w:r w:rsidR="00BB0641" w:rsidRPr="006B1AF1">
        <w:rPr>
          <w:rFonts w:ascii="Times New Roman" w:hAnsi="Times New Roman" w:cs="Times New Roman"/>
          <w:sz w:val="24"/>
          <w:szCs w:val="24"/>
          <w:lang w:val="ky-KG"/>
        </w:rPr>
        <w:t xml:space="preserve"> көбөйтүүгө көмөкчү болгон, </w:t>
      </w:r>
      <w:r w:rsidRPr="006B1AF1">
        <w:rPr>
          <w:rFonts w:ascii="Times New Roman" w:hAnsi="Times New Roman" w:cs="Times New Roman"/>
          <w:sz w:val="24"/>
          <w:szCs w:val="24"/>
          <w:lang w:val="ky-KG"/>
        </w:rPr>
        <w:t xml:space="preserve"> </w:t>
      </w:r>
      <w:r w:rsidR="00BB0641" w:rsidRPr="006B1AF1">
        <w:rPr>
          <w:rFonts w:ascii="Times New Roman" w:hAnsi="Times New Roman" w:cs="Times New Roman"/>
          <w:sz w:val="24"/>
          <w:szCs w:val="24"/>
          <w:lang w:val="ky-KG"/>
        </w:rPr>
        <w:t>орунсуз маалыматтар менен ар кандай</w:t>
      </w:r>
      <w:r w:rsidRPr="006B1AF1">
        <w:rPr>
          <w:rFonts w:ascii="Times New Roman" w:hAnsi="Times New Roman" w:cs="Times New Roman"/>
          <w:sz w:val="24"/>
          <w:szCs w:val="24"/>
          <w:lang w:val="ky-KG"/>
        </w:rPr>
        <w:t xml:space="preserve"> маалыматтык жана билим берүү материалдарын белекке берүүгө жана таратууга;</w:t>
      </w:r>
    </w:p>
    <w:p w14:paraId="2825777D" w14:textId="38BC855B" w:rsidR="007A7A41" w:rsidRPr="006B1AF1" w:rsidRDefault="00A63AD2"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 эгерде мында </w:t>
      </w:r>
      <w:r w:rsidR="00F9229F" w:rsidRPr="006B1AF1">
        <w:rPr>
          <w:rFonts w:ascii="Times New Roman" w:hAnsi="Times New Roman" w:cs="Times New Roman"/>
          <w:sz w:val="24"/>
          <w:szCs w:val="24"/>
          <w:lang w:val="ky-KG"/>
        </w:rPr>
        <w:t xml:space="preserve">балдарды жасалма тамактандыруу үчүн азыктарды жана каражаттарды </w:t>
      </w:r>
      <w:r w:rsidRPr="006B1AF1">
        <w:rPr>
          <w:rFonts w:ascii="Times New Roman" w:hAnsi="Times New Roman" w:cs="Times New Roman"/>
          <w:sz w:val="24"/>
          <w:szCs w:val="24"/>
          <w:lang w:val="ky-KG"/>
        </w:rPr>
        <w:t xml:space="preserve">продуктыларды жана балдар </w:t>
      </w:r>
      <w:r w:rsidR="007A7A41" w:rsidRPr="006B1AF1">
        <w:rPr>
          <w:rFonts w:ascii="Times New Roman" w:hAnsi="Times New Roman" w:cs="Times New Roman"/>
          <w:sz w:val="24"/>
          <w:szCs w:val="24"/>
          <w:lang w:val="ky-KG"/>
        </w:rPr>
        <w:t>үчүн азыктарды жасап чыгаруучулардын аталышы, сүрөтү же товардык белгилер колдонулса, кош бойлуу жана эмчектеги балдары бар аялдар, саламаттык сактоо кызматкерлери жана башка балдардын, айрыкча ымыркайлардын жана кенже курактагы балдардын тамак-аш азыктарына тиешеси бар адамдар үчүн арналган иш-чараларга демөөрчүлүк кылууга;</w:t>
      </w:r>
    </w:p>
    <w:p w14:paraId="4065B187" w14:textId="2B84DAE2" w:rsidR="007A7A41" w:rsidRPr="006B1AF1" w:rsidRDefault="007A7A41"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балдарды тамактандыруу процессине тиешеси б</w:t>
      </w:r>
      <w:r w:rsidR="00A63AD2" w:rsidRPr="006B1AF1">
        <w:rPr>
          <w:rFonts w:ascii="Times New Roman" w:hAnsi="Times New Roman" w:cs="Times New Roman"/>
          <w:sz w:val="24"/>
          <w:szCs w:val="24"/>
          <w:lang w:val="ky-KG"/>
        </w:rPr>
        <w:t xml:space="preserve">олбогон, сырт тарабына </w:t>
      </w:r>
      <w:r w:rsidR="00F9229F" w:rsidRPr="006B1AF1">
        <w:rPr>
          <w:rFonts w:ascii="Times New Roman" w:hAnsi="Times New Roman" w:cs="Times New Roman"/>
          <w:sz w:val="24"/>
          <w:szCs w:val="24"/>
          <w:lang w:val="ky-KG"/>
        </w:rPr>
        <w:t xml:space="preserve"> балдарды жасалма тамактандыруу үчүн азыктардын жана каражаттардын аталыштары </w:t>
      </w:r>
      <w:r w:rsidR="00A63AD2" w:rsidRPr="006B1AF1">
        <w:rPr>
          <w:rFonts w:ascii="Times New Roman" w:hAnsi="Times New Roman" w:cs="Times New Roman"/>
          <w:sz w:val="24"/>
          <w:szCs w:val="24"/>
          <w:lang w:val="ky-KG"/>
        </w:rPr>
        <w:t xml:space="preserve">продуктылардын жана балдар үчүн </w:t>
      </w:r>
      <w:r w:rsidRPr="006B1AF1">
        <w:rPr>
          <w:rFonts w:ascii="Times New Roman" w:hAnsi="Times New Roman" w:cs="Times New Roman"/>
          <w:sz w:val="24"/>
          <w:szCs w:val="24"/>
          <w:lang w:val="ky-KG"/>
        </w:rPr>
        <w:t>азыктар</w:t>
      </w:r>
      <w:r w:rsidR="00A63AD2" w:rsidRPr="006B1AF1">
        <w:rPr>
          <w:rFonts w:ascii="Times New Roman" w:hAnsi="Times New Roman" w:cs="Times New Roman"/>
          <w:sz w:val="24"/>
          <w:szCs w:val="24"/>
          <w:lang w:val="ky-KG"/>
        </w:rPr>
        <w:t>дын</w:t>
      </w:r>
      <w:r w:rsidRPr="006B1AF1">
        <w:rPr>
          <w:rFonts w:ascii="Times New Roman" w:hAnsi="Times New Roman" w:cs="Times New Roman"/>
          <w:sz w:val="24"/>
          <w:szCs w:val="24"/>
          <w:lang w:val="ky-KG"/>
        </w:rPr>
        <w:t xml:space="preserve"> аталыштары же сүрөттөрү түшүрүлгөн товарларды (футболкалар, баш кийимдер, оюнчуктар, кол чатырлар, сумкалар жана д.у.с.) адамдардын кеңири чөйрөсүнө таратууга, анын ичинде сатууга;</w:t>
      </w:r>
    </w:p>
    <w:p w14:paraId="18586DF3" w14:textId="48640570" w:rsidR="007A7A41" w:rsidRPr="006B1AF1" w:rsidRDefault="007A7A41"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xml:space="preserve">- </w:t>
      </w:r>
      <w:r w:rsidR="00F9229F" w:rsidRPr="006B1AF1">
        <w:rPr>
          <w:rFonts w:ascii="Times New Roman" w:hAnsi="Times New Roman" w:cs="Times New Roman"/>
          <w:sz w:val="24"/>
          <w:szCs w:val="24"/>
          <w:lang w:val="ky-KG"/>
        </w:rPr>
        <w:t xml:space="preserve">балдарды жасалма тамактандыруу үчүн азыктарды жана </w:t>
      </w:r>
      <w:r w:rsidR="00A63AD2" w:rsidRPr="006B1AF1">
        <w:rPr>
          <w:rFonts w:ascii="Times New Roman" w:hAnsi="Times New Roman" w:cs="Times New Roman"/>
          <w:sz w:val="24"/>
          <w:szCs w:val="24"/>
          <w:lang w:val="ky-KG"/>
        </w:rPr>
        <w:t xml:space="preserve">продуктыларды жана балдар үчүн азыктарды </w:t>
      </w:r>
      <w:r w:rsidRPr="006B1AF1">
        <w:rPr>
          <w:rFonts w:ascii="Times New Roman" w:hAnsi="Times New Roman" w:cs="Times New Roman"/>
          <w:sz w:val="24"/>
          <w:szCs w:val="24"/>
          <w:lang w:val="ky-KG"/>
        </w:rPr>
        <w:t>сатып алууга же пайдаланууга дем берүүгө түздөн-түз же кыйыр багытталган башка иштин түрлөрүнө;</w:t>
      </w:r>
    </w:p>
    <w:p w14:paraId="137EB7F4" w14:textId="77777777" w:rsidR="007A7A41" w:rsidRPr="006B1AF1" w:rsidRDefault="007A7A41" w:rsidP="004147E0">
      <w:pPr>
        <w:pStyle w:val="tkTekst"/>
        <w:spacing w:after="0" w:line="240" w:lineRule="auto"/>
        <w:rPr>
          <w:rFonts w:ascii="Times New Roman" w:hAnsi="Times New Roman" w:cs="Times New Roman"/>
          <w:sz w:val="24"/>
          <w:szCs w:val="24"/>
          <w:lang w:val="ky-KG"/>
        </w:rPr>
      </w:pPr>
      <w:r w:rsidRPr="006B1AF1">
        <w:rPr>
          <w:rFonts w:ascii="Times New Roman" w:hAnsi="Times New Roman" w:cs="Times New Roman"/>
          <w:sz w:val="24"/>
          <w:szCs w:val="24"/>
          <w:lang w:val="ky-KG"/>
        </w:rPr>
        <w:t>- оюн-зоок тобокелчилигине жана алардын уюштуруучуларынын, катышуучуларынын жана ортомчуларынын, анын ичинде букмекердик конторалар жана тотализаторлор сыяктуу оюн-зоок жайларынын өз ара мелдешине негизделген жарнаманы (оюн-зоок бизнесинин жарнамасын) таратууга.”</w:t>
      </w:r>
      <w:r w:rsidR="00F17ED7" w:rsidRPr="006B1AF1">
        <w:rPr>
          <w:rFonts w:ascii="Times New Roman" w:hAnsi="Times New Roman" w:cs="Times New Roman"/>
          <w:sz w:val="24"/>
          <w:szCs w:val="24"/>
          <w:lang w:val="ky-KG"/>
        </w:rPr>
        <w:t>;</w:t>
      </w:r>
    </w:p>
    <w:p w14:paraId="7F63D9B6" w14:textId="34A6FF7D" w:rsidR="004B2A18" w:rsidRPr="006B1AF1" w:rsidRDefault="00823A30" w:rsidP="004147E0">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г</w:t>
      </w:r>
      <w:r w:rsidR="00F17ED7" w:rsidRPr="006B1AF1">
        <w:rPr>
          <w:rFonts w:ascii="Times New Roman" w:hAnsi="Times New Roman" w:cs="Times New Roman"/>
          <w:sz w:val="24"/>
          <w:szCs w:val="24"/>
          <w:lang w:val="ky-KG"/>
        </w:rPr>
        <w:t xml:space="preserve">) </w:t>
      </w:r>
      <w:r w:rsidR="004B2A18" w:rsidRPr="006B1AF1">
        <w:rPr>
          <w:rFonts w:ascii="Times New Roman" w:hAnsi="Times New Roman" w:cs="Times New Roman"/>
          <w:sz w:val="24"/>
          <w:szCs w:val="24"/>
          <w:lang w:val="ky-KG"/>
        </w:rPr>
        <w:t>7-бөлүмүндөгү “жана/же” деген байламталар алып салынсын;</w:t>
      </w:r>
    </w:p>
    <w:p w14:paraId="24B97A13" w14:textId="53FE2869" w:rsidR="004D6C7D" w:rsidRPr="006B1AF1" w:rsidRDefault="004B2A18" w:rsidP="001E21F3">
      <w:pPr>
        <w:pStyle w:val="tkTekst"/>
        <w:spacing w:after="0" w:line="240" w:lineRule="auto"/>
        <w:rPr>
          <w:rStyle w:val="y2iqfc"/>
          <w:rFonts w:ascii="Times New Roman" w:hAnsi="Times New Roman" w:cs="Times New Roman"/>
          <w:sz w:val="24"/>
          <w:szCs w:val="24"/>
          <w:lang w:val="ky-KG"/>
        </w:rPr>
      </w:pPr>
      <w:r w:rsidRPr="006B1AF1">
        <w:rPr>
          <w:rFonts w:ascii="Times New Roman" w:hAnsi="Times New Roman" w:cs="Times New Roman"/>
          <w:sz w:val="24"/>
          <w:szCs w:val="24"/>
          <w:lang w:val="ky-KG"/>
        </w:rPr>
        <w:t>1</w:t>
      </w:r>
      <w:r w:rsidR="00DF0578" w:rsidRPr="006B1AF1">
        <w:rPr>
          <w:rFonts w:ascii="Times New Roman" w:hAnsi="Times New Roman" w:cs="Times New Roman"/>
          <w:sz w:val="24"/>
          <w:szCs w:val="24"/>
          <w:lang w:val="ky-KG"/>
        </w:rPr>
        <w:t>4</w:t>
      </w:r>
      <w:r w:rsidRPr="006B1AF1">
        <w:rPr>
          <w:rFonts w:ascii="Times New Roman" w:hAnsi="Times New Roman" w:cs="Times New Roman"/>
          <w:sz w:val="24"/>
          <w:szCs w:val="24"/>
          <w:lang w:val="ky-KG"/>
        </w:rPr>
        <w:t xml:space="preserve">) </w:t>
      </w:r>
      <w:r w:rsidR="00F17ED7" w:rsidRPr="006B1AF1">
        <w:rPr>
          <w:rFonts w:ascii="Times New Roman" w:hAnsi="Times New Roman" w:cs="Times New Roman"/>
          <w:sz w:val="24"/>
          <w:szCs w:val="24"/>
          <w:lang w:val="ky-KG"/>
        </w:rPr>
        <w:t xml:space="preserve"> </w:t>
      </w:r>
      <w:r w:rsidR="004D6C7D" w:rsidRPr="006B1AF1">
        <w:rPr>
          <w:rStyle w:val="y2iqfc"/>
          <w:rFonts w:ascii="Times New Roman" w:hAnsi="Times New Roman" w:cs="Times New Roman"/>
          <w:sz w:val="24"/>
          <w:szCs w:val="24"/>
          <w:lang w:val="ky-KG"/>
        </w:rPr>
        <w:t>20-берененин 1-бөлүмүндө:</w:t>
      </w:r>
    </w:p>
    <w:p w14:paraId="7A8D03C4" w14:textId="6C224A7D" w:rsidR="004D6C7D" w:rsidRDefault="004D6C7D" w:rsidP="00664B99">
      <w:pPr>
        <w:pStyle w:val="tkTekst"/>
        <w:spacing w:after="0" w:line="240" w:lineRule="auto"/>
        <w:ind w:firstLine="709"/>
        <w:rPr>
          <w:rStyle w:val="y2iqfc"/>
          <w:rFonts w:ascii="Times New Roman" w:hAnsi="Times New Roman" w:cs="Times New Roman"/>
          <w:sz w:val="24"/>
          <w:szCs w:val="24"/>
          <w:lang w:val="ky-KG"/>
        </w:rPr>
      </w:pPr>
      <w:r w:rsidRPr="006B1AF1">
        <w:rPr>
          <w:rStyle w:val="y2iqfc"/>
          <w:rFonts w:ascii="Times New Roman" w:hAnsi="Times New Roman" w:cs="Times New Roman"/>
          <w:sz w:val="24"/>
          <w:szCs w:val="24"/>
          <w:lang w:val="ky-KG"/>
        </w:rPr>
        <w:t xml:space="preserve">а) </w:t>
      </w:r>
      <w:r w:rsidR="00CE2B57" w:rsidRPr="006B1AF1">
        <w:rPr>
          <w:rStyle w:val="y2iqfc"/>
          <w:rFonts w:ascii="Times New Roman" w:hAnsi="Times New Roman" w:cs="Times New Roman"/>
          <w:sz w:val="24"/>
          <w:szCs w:val="24"/>
          <w:lang w:val="ky-KG"/>
        </w:rPr>
        <w:t xml:space="preserve">экинчи абзацта </w:t>
      </w:r>
      <w:r w:rsidR="009A4C26" w:rsidRPr="006B1AF1">
        <w:rPr>
          <w:rStyle w:val="y2iqfc"/>
          <w:rFonts w:ascii="Times New Roman" w:hAnsi="Times New Roman" w:cs="Times New Roman"/>
          <w:sz w:val="24"/>
          <w:szCs w:val="24"/>
          <w:lang w:val="ky-KG"/>
        </w:rPr>
        <w:t xml:space="preserve">жана андан ары текст боюнча </w:t>
      </w:r>
      <w:r w:rsidR="00CE2B57" w:rsidRPr="006B1AF1">
        <w:rPr>
          <w:rStyle w:val="y2iqfc"/>
          <w:rFonts w:ascii="Times New Roman" w:hAnsi="Times New Roman" w:cs="Times New Roman"/>
          <w:sz w:val="24"/>
          <w:szCs w:val="24"/>
          <w:lang w:val="ky-KG"/>
        </w:rPr>
        <w:t>“</w:t>
      </w:r>
      <w:r w:rsidR="00CE2B57" w:rsidRPr="006B1AF1">
        <w:rPr>
          <w:rFonts w:ascii="Times New Roman" w:hAnsi="Times New Roman" w:cs="Times New Roman"/>
          <w:sz w:val="24"/>
          <w:szCs w:val="24"/>
          <w:lang w:val="ky-KG"/>
        </w:rPr>
        <w:t>ата-энелердин</w:t>
      </w:r>
      <w:r w:rsidR="004B4367" w:rsidRPr="006B1AF1">
        <w:rPr>
          <w:rFonts w:ascii="Times New Roman" w:hAnsi="Times New Roman" w:cs="Times New Roman"/>
          <w:sz w:val="24"/>
          <w:szCs w:val="24"/>
          <w:lang w:val="ky-KG"/>
        </w:rPr>
        <w:t xml:space="preserve"> кадыр-баркы</w:t>
      </w:r>
      <w:r w:rsidR="00CE2B57" w:rsidRPr="006B1AF1">
        <w:rPr>
          <w:rStyle w:val="y2iqfc"/>
          <w:rFonts w:ascii="Times New Roman" w:hAnsi="Times New Roman" w:cs="Times New Roman"/>
          <w:sz w:val="24"/>
          <w:szCs w:val="24"/>
          <w:lang w:val="ky-KG"/>
        </w:rPr>
        <w:t>” деген сөздөн кийин “</w:t>
      </w:r>
      <w:r w:rsidR="009A4C26" w:rsidRPr="006B1AF1">
        <w:rPr>
          <w:rStyle w:val="y2iqfc"/>
          <w:rFonts w:ascii="Times New Roman" w:hAnsi="Times New Roman" w:cs="Times New Roman"/>
          <w:sz w:val="24"/>
          <w:szCs w:val="24"/>
          <w:lang w:val="ky-KG"/>
        </w:rPr>
        <w:t>жана/же алардын биринин</w:t>
      </w:r>
      <w:r w:rsidR="00CE2B57" w:rsidRPr="006B1AF1">
        <w:rPr>
          <w:rStyle w:val="y2iqfc"/>
          <w:rFonts w:ascii="Times New Roman" w:hAnsi="Times New Roman" w:cs="Times New Roman"/>
          <w:sz w:val="24"/>
          <w:szCs w:val="24"/>
          <w:lang w:val="ky-KG"/>
        </w:rPr>
        <w:t>” деген сөздөр менен толукталсын;</w:t>
      </w:r>
    </w:p>
    <w:p w14:paraId="4DA68D45"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 xml:space="preserve">б) бешинчи абзацта жана андан ары текст боюнча “жана кырдаалдарда” деген сөздөрдөн кийин “,алардын өмүрүнө жана ден соолугуна коркунуч келтирген, анын ичинде </w:t>
      </w:r>
      <w:r w:rsidRPr="00510DE7">
        <w:rPr>
          <w:rStyle w:val="y2iqfc"/>
          <w:rFonts w:ascii="Times New Roman" w:hAnsi="Times New Roman" w:cs="Times New Roman"/>
          <w:sz w:val="24"/>
          <w:szCs w:val="24"/>
          <w:lang w:val="ky-KG"/>
        </w:rPr>
        <w:lastRenderedPageBreak/>
        <w:t>ден соолугуна зыян келтирген аракеттерди жасоого үндөгөн” деген сөздөр менен толукталсын;</w:t>
      </w:r>
    </w:p>
    <w:p w14:paraId="09867F90"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в) жетинчи абзац төмөнкүдөй редакцияда берилсин:</w:t>
      </w:r>
    </w:p>
    <w:p w14:paraId="07D87595"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 жашы жетпегендерде товардын ар кандай жашоо шарттагы үй-бүлөлөр үчүн жеткиликтүүлүгү жөнүндө чындыкты бурмаланган түшүнүк түзүүгө;”;</w:t>
      </w:r>
    </w:p>
    <w:p w14:paraId="1623866F"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г) төмөнкүдөй мазмундагы сегизинчи жана тогузунчу абзацтар менен толукталсын:</w:t>
      </w:r>
    </w:p>
    <w:p w14:paraId="6BE917BB"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 жашы жетпегендерге алардын тышкы көрүнүшүнүн жагымсыздыгы менен байланышкан өксүк комплексинин калыптанышына;</w:t>
      </w:r>
    </w:p>
    <w:p w14:paraId="68403EBE"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w:t>
      </w:r>
      <w:r w:rsidRPr="00510DE7">
        <w:rPr>
          <w:rStyle w:val="y2iqfc"/>
          <w:rFonts w:ascii="Times New Roman" w:hAnsi="Times New Roman" w:cs="Times New Roman"/>
          <w:sz w:val="24"/>
          <w:szCs w:val="24"/>
          <w:lang w:val="ky-KG"/>
        </w:rPr>
        <w:tab/>
        <w:t>жарнамаланып жаткан товары жок болгон, жашы жетпегендерге өксүк комплексинин калыптанышына.”;</w:t>
      </w:r>
    </w:p>
    <w:p w14:paraId="03B3E8C0"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д) 20-берене төмөнкүдөй редакциядагы 3 жана 4-бөлүмдөр менен толукталсын:</w:t>
      </w:r>
    </w:p>
    <w:p w14:paraId="27F4CC8B"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“3. Балдар үчүн азыктардын жарнамасы эне сүтүн сүтүн толук кандуу алмаштыргычтар катары көрсөтпөөгө жана ымыркайларды жасалма тамактандыруунун артыкчылыктары жөнүндө билдирүүнү камтыбоого тийиш.</w:t>
      </w:r>
    </w:p>
    <w:p w14:paraId="7557AC36"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4. Эне сүтүн алмаштыргычтар катары колдонулуучу продуктылардын  жана ымыркайдын отуз алты айына чейин рационуна киргизилген продуктылардын жарнамасында мындай продуктыларды колдонуунун курактык чектелүүсү жөнүндө маалыматтар жана адистерден кеңеш алуу зарылдыгы тууралуу эскертүү камтылышы керек.”;</w:t>
      </w:r>
    </w:p>
    <w:p w14:paraId="3F768AE7"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15) 20-5-беренеде “Кыргыз Республикасынын мыйзамдарына” деген сөздөрдөн кийин “меценаттык жана соопчулук иши жөнүндө” деген сөздөр менен толукталсын;</w:t>
      </w:r>
    </w:p>
    <w:p w14:paraId="41BBA05A"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16) 25-берененин 1-бөлүмүндө “ылайык” деген сөздөн кийин “жарандык” деген сөздөр менен толукталсын;</w:t>
      </w:r>
    </w:p>
    <w:p w14:paraId="56036DC4"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17) 26-беренеде:</w:t>
      </w:r>
    </w:p>
    <w:p w14:paraId="5C96E692"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а)  2-бөлүмүндө “коюуга укуктуу” деген сөздөр “коёт” деген сөз менен алмаштырылсын;</w:t>
      </w:r>
    </w:p>
    <w:p w14:paraId="24185E3C"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б) 4-бөлүмүндө “түзүүгө укуктуу болушат” деген сөздөр “түзүшөт” деген сөз менен алмаштырылсын;</w:t>
      </w:r>
    </w:p>
    <w:p w14:paraId="55E3EC8D"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18) 27-беренеде:</w:t>
      </w:r>
    </w:p>
    <w:p w14:paraId="23F6C560"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а) 2-бөлүмдүн экинчи абзацында “коюлган” деген сөздөн кийин “жарандык” деген сөздөр менен толукталсын;</w:t>
      </w:r>
    </w:p>
    <w:p w14:paraId="4CFEB9C8"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б) 3-бөлүмдө “Кыргыз Республикасынын” деген сөздөн кийин “мамлекеттик сырларды коргоо жөнүндө” деген сөздөр менен толукталсын;</w:t>
      </w:r>
    </w:p>
    <w:p w14:paraId="632A198D"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19) 31-берене төмөнкүдөй редакциядагы 5-бөлүм менен толукталсын:</w:t>
      </w:r>
    </w:p>
    <w:p w14:paraId="612325A4"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“5. Ушул Мыйзамды бузгандыгы үчүн ыйгарым укуктуу органдын кызмат адамдарынын жоопкерчилиги</w:t>
      </w:r>
    </w:p>
    <w:p w14:paraId="1C67E23E"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Ыйгарым укуктуу органдын кызмат адамдары ушул Мыйзамдын бузулушу үчүн Кыргыз Республикасынын мамлекеттик жарандык кызмат жана муниципалдык кызмат жөнүндө жана административдик иш жана административдик жол-жоболор жөнүндө мыйзамдарына ылайык жоопкерчиликке тартылышат.”.</w:t>
      </w:r>
    </w:p>
    <w:p w14:paraId="585F19F2"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p>
    <w:p w14:paraId="5373464F" w14:textId="77777777" w:rsidR="00510DE7" w:rsidRPr="00510DE7" w:rsidRDefault="00510DE7" w:rsidP="00510DE7">
      <w:pPr>
        <w:pStyle w:val="tkTekst"/>
        <w:spacing w:after="0" w:line="240" w:lineRule="auto"/>
        <w:ind w:firstLine="709"/>
        <w:rPr>
          <w:rStyle w:val="y2iqfc"/>
          <w:rFonts w:ascii="Times New Roman" w:hAnsi="Times New Roman" w:cs="Times New Roman"/>
          <w:b/>
          <w:sz w:val="24"/>
          <w:szCs w:val="24"/>
          <w:lang w:val="ky-KG"/>
        </w:rPr>
      </w:pPr>
      <w:r w:rsidRPr="00510DE7">
        <w:rPr>
          <w:rStyle w:val="y2iqfc"/>
          <w:rFonts w:ascii="Times New Roman" w:hAnsi="Times New Roman" w:cs="Times New Roman"/>
          <w:b/>
          <w:sz w:val="24"/>
          <w:szCs w:val="24"/>
          <w:lang w:val="ky-KG"/>
        </w:rPr>
        <w:t>2-берене.</w:t>
      </w:r>
    </w:p>
    <w:p w14:paraId="085D2609"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r w:rsidRPr="00510DE7">
        <w:rPr>
          <w:rStyle w:val="y2iqfc"/>
          <w:rFonts w:ascii="Times New Roman" w:hAnsi="Times New Roman" w:cs="Times New Roman"/>
          <w:sz w:val="24"/>
          <w:szCs w:val="24"/>
          <w:lang w:val="ky-KG"/>
        </w:rPr>
        <w:t>Ушул Мыйзам расмий жарыяланган күндөн он күн өткөндөн кийин күчүнө кирет.</w:t>
      </w:r>
    </w:p>
    <w:p w14:paraId="7888D8DE" w14:textId="77777777" w:rsidR="00510DE7" w:rsidRPr="00510DE7" w:rsidRDefault="00510DE7" w:rsidP="00510DE7">
      <w:pPr>
        <w:pStyle w:val="tkTekst"/>
        <w:spacing w:after="0" w:line="240" w:lineRule="auto"/>
        <w:ind w:firstLine="709"/>
        <w:rPr>
          <w:rStyle w:val="y2iqfc"/>
          <w:rFonts w:ascii="Times New Roman" w:hAnsi="Times New Roman" w:cs="Times New Roman"/>
          <w:sz w:val="24"/>
          <w:szCs w:val="24"/>
          <w:lang w:val="ky-KG"/>
        </w:rPr>
      </w:pPr>
    </w:p>
    <w:p w14:paraId="34F4C64B" w14:textId="77777777" w:rsidR="00510DE7" w:rsidRPr="00510DE7" w:rsidRDefault="00510DE7" w:rsidP="00510DE7">
      <w:pPr>
        <w:pStyle w:val="tkTekst"/>
        <w:spacing w:after="0" w:line="240" w:lineRule="auto"/>
        <w:ind w:firstLine="709"/>
        <w:rPr>
          <w:rStyle w:val="y2iqfc"/>
          <w:rFonts w:ascii="Times New Roman" w:hAnsi="Times New Roman" w:cs="Times New Roman"/>
          <w:b/>
          <w:sz w:val="24"/>
          <w:szCs w:val="24"/>
          <w:lang w:val="ky-KG"/>
        </w:rPr>
      </w:pPr>
      <w:r w:rsidRPr="00510DE7">
        <w:rPr>
          <w:rStyle w:val="y2iqfc"/>
          <w:rFonts w:ascii="Times New Roman" w:hAnsi="Times New Roman" w:cs="Times New Roman"/>
          <w:b/>
          <w:sz w:val="24"/>
          <w:szCs w:val="24"/>
          <w:lang w:val="ky-KG"/>
        </w:rPr>
        <w:t xml:space="preserve">Кыргыз Республикасынын </w:t>
      </w:r>
    </w:p>
    <w:p w14:paraId="14AA7859" w14:textId="2D67F8A6" w:rsidR="00510DE7" w:rsidRPr="00510DE7" w:rsidRDefault="00510DE7" w:rsidP="00510DE7">
      <w:pPr>
        <w:pStyle w:val="tkTekst"/>
        <w:spacing w:after="0" w:line="240" w:lineRule="auto"/>
        <w:ind w:firstLine="709"/>
        <w:rPr>
          <w:rStyle w:val="y2iqfc"/>
          <w:rFonts w:ascii="Times New Roman" w:hAnsi="Times New Roman" w:cs="Times New Roman"/>
          <w:b/>
          <w:sz w:val="24"/>
          <w:szCs w:val="24"/>
          <w:lang w:val="ky-KG"/>
        </w:rPr>
      </w:pPr>
      <w:r w:rsidRPr="00510DE7">
        <w:rPr>
          <w:rStyle w:val="y2iqfc"/>
          <w:rFonts w:ascii="Times New Roman" w:hAnsi="Times New Roman" w:cs="Times New Roman"/>
          <w:b/>
          <w:sz w:val="24"/>
          <w:szCs w:val="24"/>
          <w:lang w:val="ky-KG"/>
        </w:rPr>
        <w:t xml:space="preserve">Президенти                                                     </w:t>
      </w:r>
      <w:r w:rsidRPr="00510DE7">
        <w:rPr>
          <w:rStyle w:val="y2iqfc"/>
          <w:rFonts w:ascii="Times New Roman" w:hAnsi="Times New Roman" w:cs="Times New Roman"/>
          <w:b/>
          <w:sz w:val="24"/>
          <w:szCs w:val="24"/>
          <w:lang w:val="ky-KG"/>
        </w:rPr>
        <w:tab/>
      </w:r>
      <w:r w:rsidRPr="00510DE7">
        <w:rPr>
          <w:rStyle w:val="y2iqfc"/>
          <w:rFonts w:ascii="Times New Roman" w:hAnsi="Times New Roman" w:cs="Times New Roman"/>
          <w:b/>
          <w:sz w:val="24"/>
          <w:szCs w:val="24"/>
          <w:lang w:val="ky-KG"/>
        </w:rPr>
        <w:tab/>
        <w:t>С. Жапаров</w:t>
      </w:r>
    </w:p>
    <w:sectPr w:rsidR="00510DE7" w:rsidRPr="00510DE7" w:rsidSect="00850175">
      <w:footerReference w:type="default" r:id="rId9"/>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4350E" w14:textId="77777777" w:rsidR="00301657" w:rsidRDefault="00301657" w:rsidP="00471A6C">
      <w:pPr>
        <w:spacing w:after="0" w:line="240" w:lineRule="auto"/>
      </w:pPr>
      <w:r>
        <w:separator/>
      </w:r>
    </w:p>
  </w:endnote>
  <w:endnote w:type="continuationSeparator" w:id="0">
    <w:p w14:paraId="5DD25707" w14:textId="77777777" w:rsidR="00301657" w:rsidRDefault="00301657" w:rsidP="00471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020866"/>
      <w:docPartObj>
        <w:docPartGallery w:val="Page Numbers (Bottom of Page)"/>
        <w:docPartUnique/>
      </w:docPartObj>
    </w:sdtPr>
    <w:sdtEndPr>
      <w:rPr>
        <w:rFonts w:ascii="Times New Roman" w:hAnsi="Times New Roman" w:cs="Times New Roman"/>
        <w:sz w:val="20"/>
        <w:szCs w:val="20"/>
      </w:rPr>
    </w:sdtEndPr>
    <w:sdtContent>
      <w:p w14:paraId="75064718" w14:textId="63C70A6A" w:rsidR="004E32BC" w:rsidRPr="004E32BC" w:rsidRDefault="004E32BC">
        <w:pPr>
          <w:pStyle w:val="ac"/>
          <w:jc w:val="right"/>
          <w:rPr>
            <w:rFonts w:ascii="Times New Roman" w:hAnsi="Times New Roman" w:cs="Times New Roman"/>
            <w:sz w:val="20"/>
            <w:szCs w:val="20"/>
          </w:rPr>
        </w:pPr>
        <w:r w:rsidRPr="004E32BC">
          <w:rPr>
            <w:rFonts w:ascii="Times New Roman" w:hAnsi="Times New Roman" w:cs="Times New Roman"/>
            <w:sz w:val="20"/>
            <w:szCs w:val="20"/>
          </w:rPr>
          <w:fldChar w:fldCharType="begin"/>
        </w:r>
        <w:r w:rsidRPr="004E32BC">
          <w:rPr>
            <w:rFonts w:ascii="Times New Roman" w:hAnsi="Times New Roman" w:cs="Times New Roman"/>
            <w:sz w:val="20"/>
            <w:szCs w:val="20"/>
          </w:rPr>
          <w:instrText>PAGE   \* MERGEFORMAT</w:instrText>
        </w:r>
        <w:r w:rsidRPr="004E32BC">
          <w:rPr>
            <w:rFonts w:ascii="Times New Roman" w:hAnsi="Times New Roman" w:cs="Times New Roman"/>
            <w:sz w:val="20"/>
            <w:szCs w:val="20"/>
          </w:rPr>
          <w:fldChar w:fldCharType="separate"/>
        </w:r>
        <w:r w:rsidR="00CF589F">
          <w:rPr>
            <w:rFonts w:ascii="Times New Roman" w:hAnsi="Times New Roman" w:cs="Times New Roman"/>
            <w:noProof/>
            <w:sz w:val="20"/>
            <w:szCs w:val="20"/>
          </w:rPr>
          <w:t>3</w:t>
        </w:r>
        <w:r w:rsidRPr="004E32BC">
          <w:rPr>
            <w:rFonts w:ascii="Times New Roman" w:hAnsi="Times New Roman" w:cs="Times New Roman"/>
            <w:sz w:val="20"/>
            <w:szCs w:val="20"/>
          </w:rPr>
          <w:fldChar w:fldCharType="end"/>
        </w:r>
      </w:p>
    </w:sdtContent>
  </w:sdt>
  <w:p w14:paraId="50493DCD" w14:textId="77777777" w:rsidR="00471A6C" w:rsidRDefault="00471A6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8232E" w14:textId="77777777" w:rsidR="00301657" w:rsidRDefault="00301657" w:rsidP="00471A6C">
      <w:pPr>
        <w:spacing w:after="0" w:line="240" w:lineRule="auto"/>
      </w:pPr>
      <w:r>
        <w:separator/>
      </w:r>
    </w:p>
  </w:footnote>
  <w:footnote w:type="continuationSeparator" w:id="0">
    <w:p w14:paraId="6A60060E" w14:textId="77777777" w:rsidR="00301657" w:rsidRDefault="00301657" w:rsidP="00471A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1B083A"/>
    <w:multiLevelType w:val="hybridMultilevel"/>
    <w:tmpl w:val="0DD03CC8"/>
    <w:lvl w:ilvl="0" w:tplc="601A2432">
      <w:start w:val="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33"/>
    <w:rsid w:val="00004AC1"/>
    <w:rsid w:val="00004D53"/>
    <w:rsid w:val="0001023E"/>
    <w:rsid w:val="00024D28"/>
    <w:rsid w:val="00032DF5"/>
    <w:rsid w:val="00034C4C"/>
    <w:rsid w:val="00035212"/>
    <w:rsid w:val="000419A8"/>
    <w:rsid w:val="0004442C"/>
    <w:rsid w:val="0006448A"/>
    <w:rsid w:val="00070AE1"/>
    <w:rsid w:val="00070C59"/>
    <w:rsid w:val="00071892"/>
    <w:rsid w:val="00096CC0"/>
    <w:rsid w:val="000A0E64"/>
    <w:rsid w:val="000B6897"/>
    <w:rsid w:val="000C2922"/>
    <w:rsid w:val="00107ACE"/>
    <w:rsid w:val="00131964"/>
    <w:rsid w:val="00133666"/>
    <w:rsid w:val="00152A7B"/>
    <w:rsid w:val="00154F45"/>
    <w:rsid w:val="0015531B"/>
    <w:rsid w:val="0017312F"/>
    <w:rsid w:val="0018102C"/>
    <w:rsid w:val="00196FF2"/>
    <w:rsid w:val="001A7BD3"/>
    <w:rsid w:val="001B0598"/>
    <w:rsid w:val="001C168E"/>
    <w:rsid w:val="001D5284"/>
    <w:rsid w:val="001E21F3"/>
    <w:rsid w:val="001E3AA2"/>
    <w:rsid w:val="001F3396"/>
    <w:rsid w:val="00204548"/>
    <w:rsid w:val="0020625C"/>
    <w:rsid w:val="0020683D"/>
    <w:rsid w:val="00212EA3"/>
    <w:rsid w:val="00216223"/>
    <w:rsid w:val="00222810"/>
    <w:rsid w:val="0023277D"/>
    <w:rsid w:val="002377C2"/>
    <w:rsid w:val="00246B6C"/>
    <w:rsid w:val="00262EA0"/>
    <w:rsid w:val="002849D1"/>
    <w:rsid w:val="00295452"/>
    <w:rsid w:val="002A3817"/>
    <w:rsid w:val="002A3A30"/>
    <w:rsid w:val="002B3F31"/>
    <w:rsid w:val="002C2E7E"/>
    <w:rsid w:val="002D41F2"/>
    <w:rsid w:val="00301657"/>
    <w:rsid w:val="003108C0"/>
    <w:rsid w:val="003147E9"/>
    <w:rsid w:val="00320DDF"/>
    <w:rsid w:val="00341193"/>
    <w:rsid w:val="00341D54"/>
    <w:rsid w:val="0035160E"/>
    <w:rsid w:val="00361838"/>
    <w:rsid w:val="00372A55"/>
    <w:rsid w:val="003917F9"/>
    <w:rsid w:val="003A1B61"/>
    <w:rsid w:val="003B0142"/>
    <w:rsid w:val="003B27BC"/>
    <w:rsid w:val="003B7584"/>
    <w:rsid w:val="003C00A2"/>
    <w:rsid w:val="003D7404"/>
    <w:rsid w:val="003F1F8C"/>
    <w:rsid w:val="004001F3"/>
    <w:rsid w:val="00403035"/>
    <w:rsid w:val="004147E0"/>
    <w:rsid w:val="00417A1D"/>
    <w:rsid w:val="00421324"/>
    <w:rsid w:val="00433E10"/>
    <w:rsid w:val="00436982"/>
    <w:rsid w:val="00445ABD"/>
    <w:rsid w:val="004624E0"/>
    <w:rsid w:val="004647B4"/>
    <w:rsid w:val="00471A6C"/>
    <w:rsid w:val="00475959"/>
    <w:rsid w:val="0047716F"/>
    <w:rsid w:val="00477C44"/>
    <w:rsid w:val="00477F91"/>
    <w:rsid w:val="00481186"/>
    <w:rsid w:val="00481EA5"/>
    <w:rsid w:val="00497261"/>
    <w:rsid w:val="004A1E3D"/>
    <w:rsid w:val="004A4341"/>
    <w:rsid w:val="004A55AE"/>
    <w:rsid w:val="004A756B"/>
    <w:rsid w:val="004B0C67"/>
    <w:rsid w:val="004B2A18"/>
    <w:rsid w:val="004B4367"/>
    <w:rsid w:val="004B499F"/>
    <w:rsid w:val="004D2135"/>
    <w:rsid w:val="004D2218"/>
    <w:rsid w:val="004D2DBC"/>
    <w:rsid w:val="004D4EF5"/>
    <w:rsid w:val="004D6C7D"/>
    <w:rsid w:val="004E32BC"/>
    <w:rsid w:val="004F691B"/>
    <w:rsid w:val="00502BE5"/>
    <w:rsid w:val="00506A54"/>
    <w:rsid w:val="00510DE7"/>
    <w:rsid w:val="0051161F"/>
    <w:rsid w:val="00530FB8"/>
    <w:rsid w:val="0053285E"/>
    <w:rsid w:val="005421D2"/>
    <w:rsid w:val="00552496"/>
    <w:rsid w:val="005774C8"/>
    <w:rsid w:val="005825CC"/>
    <w:rsid w:val="00596C99"/>
    <w:rsid w:val="005A60D2"/>
    <w:rsid w:val="005C6FA3"/>
    <w:rsid w:val="005D0F2B"/>
    <w:rsid w:val="005D4BD4"/>
    <w:rsid w:val="005F05EA"/>
    <w:rsid w:val="005F7B7B"/>
    <w:rsid w:val="00603776"/>
    <w:rsid w:val="00607971"/>
    <w:rsid w:val="00612CFD"/>
    <w:rsid w:val="00612F51"/>
    <w:rsid w:val="006146CE"/>
    <w:rsid w:val="006161F4"/>
    <w:rsid w:val="0062493D"/>
    <w:rsid w:val="00633AF5"/>
    <w:rsid w:val="00643C97"/>
    <w:rsid w:val="006507E9"/>
    <w:rsid w:val="00664B99"/>
    <w:rsid w:val="006852D8"/>
    <w:rsid w:val="006B1AF1"/>
    <w:rsid w:val="006B7C6B"/>
    <w:rsid w:val="006C3D42"/>
    <w:rsid w:val="006C756C"/>
    <w:rsid w:val="006E6835"/>
    <w:rsid w:val="00717439"/>
    <w:rsid w:val="007207B2"/>
    <w:rsid w:val="00745326"/>
    <w:rsid w:val="00755746"/>
    <w:rsid w:val="00776A97"/>
    <w:rsid w:val="007804EF"/>
    <w:rsid w:val="0078726E"/>
    <w:rsid w:val="007A6277"/>
    <w:rsid w:val="007A7A41"/>
    <w:rsid w:val="007B5A3F"/>
    <w:rsid w:val="007C4062"/>
    <w:rsid w:val="007D712D"/>
    <w:rsid w:val="007E2E37"/>
    <w:rsid w:val="007F1505"/>
    <w:rsid w:val="00801F49"/>
    <w:rsid w:val="00820719"/>
    <w:rsid w:val="00823A30"/>
    <w:rsid w:val="0083366B"/>
    <w:rsid w:val="00843401"/>
    <w:rsid w:val="00843B47"/>
    <w:rsid w:val="00850175"/>
    <w:rsid w:val="008533B3"/>
    <w:rsid w:val="008545E9"/>
    <w:rsid w:val="00860A09"/>
    <w:rsid w:val="008728E8"/>
    <w:rsid w:val="0088506E"/>
    <w:rsid w:val="00885DA2"/>
    <w:rsid w:val="008A52FB"/>
    <w:rsid w:val="008B0103"/>
    <w:rsid w:val="008C635C"/>
    <w:rsid w:val="008E439B"/>
    <w:rsid w:val="008F12D0"/>
    <w:rsid w:val="00917D24"/>
    <w:rsid w:val="009200F1"/>
    <w:rsid w:val="00942ECC"/>
    <w:rsid w:val="009546E4"/>
    <w:rsid w:val="00957D2E"/>
    <w:rsid w:val="00982675"/>
    <w:rsid w:val="009963F4"/>
    <w:rsid w:val="009A4C26"/>
    <w:rsid w:val="009C5595"/>
    <w:rsid w:val="009C5FC4"/>
    <w:rsid w:val="009C6449"/>
    <w:rsid w:val="009D0946"/>
    <w:rsid w:val="009D5C83"/>
    <w:rsid w:val="009E0283"/>
    <w:rsid w:val="009E3244"/>
    <w:rsid w:val="009E354A"/>
    <w:rsid w:val="009E5B1A"/>
    <w:rsid w:val="009F39F7"/>
    <w:rsid w:val="009F6A3C"/>
    <w:rsid w:val="00A17BE7"/>
    <w:rsid w:val="00A41917"/>
    <w:rsid w:val="00A5749F"/>
    <w:rsid w:val="00A63AD2"/>
    <w:rsid w:val="00A66776"/>
    <w:rsid w:val="00A679F2"/>
    <w:rsid w:val="00A7696C"/>
    <w:rsid w:val="00A81097"/>
    <w:rsid w:val="00A811B3"/>
    <w:rsid w:val="00A82AD3"/>
    <w:rsid w:val="00A837CE"/>
    <w:rsid w:val="00A9089C"/>
    <w:rsid w:val="00AA3D08"/>
    <w:rsid w:val="00AB10BD"/>
    <w:rsid w:val="00AB2BE6"/>
    <w:rsid w:val="00AB5DA2"/>
    <w:rsid w:val="00AE67E6"/>
    <w:rsid w:val="00AF089A"/>
    <w:rsid w:val="00AF52CF"/>
    <w:rsid w:val="00AF6457"/>
    <w:rsid w:val="00B055B2"/>
    <w:rsid w:val="00B066CC"/>
    <w:rsid w:val="00B06E10"/>
    <w:rsid w:val="00B072DE"/>
    <w:rsid w:val="00B110B8"/>
    <w:rsid w:val="00B13AE2"/>
    <w:rsid w:val="00B21EAF"/>
    <w:rsid w:val="00B247D8"/>
    <w:rsid w:val="00B26E5C"/>
    <w:rsid w:val="00B30AF9"/>
    <w:rsid w:val="00B33D76"/>
    <w:rsid w:val="00B42A34"/>
    <w:rsid w:val="00B476D9"/>
    <w:rsid w:val="00B521C0"/>
    <w:rsid w:val="00B767F7"/>
    <w:rsid w:val="00B96F99"/>
    <w:rsid w:val="00BA6F63"/>
    <w:rsid w:val="00BA706B"/>
    <w:rsid w:val="00BB0641"/>
    <w:rsid w:val="00BB77D3"/>
    <w:rsid w:val="00BB795F"/>
    <w:rsid w:val="00BC75B6"/>
    <w:rsid w:val="00BD0501"/>
    <w:rsid w:val="00BE3EDD"/>
    <w:rsid w:val="00BE4AE3"/>
    <w:rsid w:val="00C072FA"/>
    <w:rsid w:val="00C10ED5"/>
    <w:rsid w:val="00C20A4E"/>
    <w:rsid w:val="00C222A4"/>
    <w:rsid w:val="00C255D7"/>
    <w:rsid w:val="00C31546"/>
    <w:rsid w:val="00C66365"/>
    <w:rsid w:val="00C77945"/>
    <w:rsid w:val="00C80476"/>
    <w:rsid w:val="00C86B19"/>
    <w:rsid w:val="00C90F27"/>
    <w:rsid w:val="00CA1D48"/>
    <w:rsid w:val="00CB7455"/>
    <w:rsid w:val="00CD3286"/>
    <w:rsid w:val="00CE2B57"/>
    <w:rsid w:val="00CE6CDB"/>
    <w:rsid w:val="00CF589F"/>
    <w:rsid w:val="00D10739"/>
    <w:rsid w:val="00D40243"/>
    <w:rsid w:val="00D42FD7"/>
    <w:rsid w:val="00D5131C"/>
    <w:rsid w:val="00D56395"/>
    <w:rsid w:val="00D752E3"/>
    <w:rsid w:val="00D7636E"/>
    <w:rsid w:val="00D7697D"/>
    <w:rsid w:val="00D82EB0"/>
    <w:rsid w:val="00D86978"/>
    <w:rsid w:val="00D91704"/>
    <w:rsid w:val="00D97244"/>
    <w:rsid w:val="00DA27BD"/>
    <w:rsid w:val="00DA29A3"/>
    <w:rsid w:val="00DB02A9"/>
    <w:rsid w:val="00DB365E"/>
    <w:rsid w:val="00DB5E03"/>
    <w:rsid w:val="00DB794C"/>
    <w:rsid w:val="00DD2633"/>
    <w:rsid w:val="00DE6B3F"/>
    <w:rsid w:val="00DF0578"/>
    <w:rsid w:val="00DF4146"/>
    <w:rsid w:val="00E02894"/>
    <w:rsid w:val="00E07EA7"/>
    <w:rsid w:val="00E1029F"/>
    <w:rsid w:val="00E224AD"/>
    <w:rsid w:val="00E3347C"/>
    <w:rsid w:val="00E357DC"/>
    <w:rsid w:val="00E36387"/>
    <w:rsid w:val="00E443DB"/>
    <w:rsid w:val="00E461A4"/>
    <w:rsid w:val="00E475D1"/>
    <w:rsid w:val="00E6054E"/>
    <w:rsid w:val="00E63D2D"/>
    <w:rsid w:val="00E90B0C"/>
    <w:rsid w:val="00EA5810"/>
    <w:rsid w:val="00EA73BF"/>
    <w:rsid w:val="00EB2146"/>
    <w:rsid w:val="00EB4F61"/>
    <w:rsid w:val="00ED616B"/>
    <w:rsid w:val="00EF40B3"/>
    <w:rsid w:val="00F050E0"/>
    <w:rsid w:val="00F17ED7"/>
    <w:rsid w:val="00F20A42"/>
    <w:rsid w:val="00F34CAD"/>
    <w:rsid w:val="00F37863"/>
    <w:rsid w:val="00F45BBA"/>
    <w:rsid w:val="00F47B4A"/>
    <w:rsid w:val="00F50BC5"/>
    <w:rsid w:val="00F64CB7"/>
    <w:rsid w:val="00F66BE9"/>
    <w:rsid w:val="00F70D25"/>
    <w:rsid w:val="00F778A0"/>
    <w:rsid w:val="00F80911"/>
    <w:rsid w:val="00F81C95"/>
    <w:rsid w:val="00F9229F"/>
    <w:rsid w:val="00F9255D"/>
    <w:rsid w:val="00F9654E"/>
    <w:rsid w:val="00F97ADD"/>
    <w:rsid w:val="00FA515B"/>
    <w:rsid w:val="00FA5387"/>
    <w:rsid w:val="00FB0957"/>
    <w:rsid w:val="00FB4C40"/>
    <w:rsid w:val="00FB6F94"/>
    <w:rsid w:val="00FD271A"/>
    <w:rsid w:val="00FD33DE"/>
    <w:rsid w:val="00FD5477"/>
    <w:rsid w:val="00FE28F0"/>
    <w:rsid w:val="00FF2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00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semiHidden/>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styleId="a9">
    <w:name w:val="Hyperlink"/>
    <w:basedOn w:val="a0"/>
    <w:uiPriority w:val="99"/>
    <w:semiHidden/>
    <w:unhideWhenUsed/>
    <w:rsid w:val="00070C59"/>
    <w:rPr>
      <w:color w:val="0000FF"/>
      <w:u w:val="single"/>
    </w:rPr>
  </w:style>
  <w:style w:type="paragraph" w:styleId="HTML">
    <w:name w:val="HTML Preformatted"/>
    <w:basedOn w:val="a"/>
    <w:link w:val="HTML0"/>
    <w:uiPriority w:val="99"/>
    <w:unhideWhenUsed/>
    <w:rsid w:val="00024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24D28"/>
    <w:rPr>
      <w:rFonts w:ascii="Courier New" w:eastAsia="Times New Roman" w:hAnsi="Courier New" w:cs="Courier New"/>
      <w:sz w:val="20"/>
      <w:szCs w:val="20"/>
    </w:rPr>
  </w:style>
  <w:style w:type="character" w:customStyle="1" w:styleId="y2iqfc">
    <w:name w:val="y2iqfc"/>
    <w:basedOn w:val="a0"/>
    <w:rsid w:val="00024D28"/>
  </w:style>
  <w:style w:type="paragraph" w:styleId="aa">
    <w:name w:val="header"/>
    <w:basedOn w:val="a"/>
    <w:link w:val="ab"/>
    <w:uiPriority w:val="99"/>
    <w:unhideWhenUsed/>
    <w:rsid w:val="00471A6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71A6C"/>
  </w:style>
  <w:style w:type="paragraph" w:styleId="ac">
    <w:name w:val="footer"/>
    <w:basedOn w:val="a"/>
    <w:link w:val="ad"/>
    <w:uiPriority w:val="99"/>
    <w:unhideWhenUsed/>
    <w:rsid w:val="00471A6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71A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semiHidden/>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styleId="a9">
    <w:name w:val="Hyperlink"/>
    <w:basedOn w:val="a0"/>
    <w:uiPriority w:val="99"/>
    <w:semiHidden/>
    <w:unhideWhenUsed/>
    <w:rsid w:val="00070C59"/>
    <w:rPr>
      <w:color w:val="0000FF"/>
      <w:u w:val="single"/>
    </w:rPr>
  </w:style>
  <w:style w:type="paragraph" w:styleId="HTML">
    <w:name w:val="HTML Preformatted"/>
    <w:basedOn w:val="a"/>
    <w:link w:val="HTML0"/>
    <w:uiPriority w:val="99"/>
    <w:unhideWhenUsed/>
    <w:rsid w:val="00024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24D28"/>
    <w:rPr>
      <w:rFonts w:ascii="Courier New" w:eastAsia="Times New Roman" w:hAnsi="Courier New" w:cs="Courier New"/>
      <w:sz w:val="20"/>
      <w:szCs w:val="20"/>
    </w:rPr>
  </w:style>
  <w:style w:type="character" w:customStyle="1" w:styleId="y2iqfc">
    <w:name w:val="y2iqfc"/>
    <w:basedOn w:val="a0"/>
    <w:rsid w:val="00024D28"/>
  </w:style>
  <w:style w:type="paragraph" w:styleId="aa">
    <w:name w:val="header"/>
    <w:basedOn w:val="a"/>
    <w:link w:val="ab"/>
    <w:uiPriority w:val="99"/>
    <w:unhideWhenUsed/>
    <w:rsid w:val="00471A6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71A6C"/>
  </w:style>
  <w:style w:type="paragraph" w:styleId="ac">
    <w:name w:val="footer"/>
    <w:basedOn w:val="a"/>
    <w:link w:val="ad"/>
    <w:uiPriority w:val="99"/>
    <w:unhideWhenUsed/>
    <w:rsid w:val="00471A6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71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84358">
      <w:bodyDiv w:val="1"/>
      <w:marLeft w:val="0"/>
      <w:marRight w:val="0"/>
      <w:marTop w:val="0"/>
      <w:marBottom w:val="0"/>
      <w:divBdr>
        <w:top w:val="none" w:sz="0" w:space="0" w:color="auto"/>
        <w:left w:val="none" w:sz="0" w:space="0" w:color="auto"/>
        <w:bottom w:val="none" w:sz="0" w:space="0" w:color="auto"/>
        <w:right w:val="none" w:sz="0" w:space="0" w:color="auto"/>
      </w:divBdr>
    </w:div>
    <w:div w:id="206720434">
      <w:bodyDiv w:val="1"/>
      <w:marLeft w:val="0"/>
      <w:marRight w:val="0"/>
      <w:marTop w:val="0"/>
      <w:marBottom w:val="0"/>
      <w:divBdr>
        <w:top w:val="none" w:sz="0" w:space="0" w:color="auto"/>
        <w:left w:val="none" w:sz="0" w:space="0" w:color="auto"/>
        <w:bottom w:val="none" w:sz="0" w:space="0" w:color="auto"/>
        <w:right w:val="none" w:sz="0" w:space="0" w:color="auto"/>
      </w:divBdr>
    </w:div>
    <w:div w:id="207496173">
      <w:bodyDiv w:val="1"/>
      <w:marLeft w:val="0"/>
      <w:marRight w:val="0"/>
      <w:marTop w:val="0"/>
      <w:marBottom w:val="0"/>
      <w:divBdr>
        <w:top w:val="none" w:sz="0" w:space="0" w:color="auto"/>
        <w:left w:val="none" w:sz="0" w:space="0" w:color="auto"/>
        <w:bottom w:val="none" w:sz="0" w:space="0" w:color="auto"/>
        <w:right w:val="none" w:sz="0" w:space="0" w:color="auto"/>
      </w:divBdr>
    </w:div>
    <w:div w:id="208150222">
      <w:bodyDiv w:val="1"/>
      <w:marLeft w:val="0"/>
      <w:marRight w:val="0"/>
      <w:marTop w:val="0"/>
      <w:marBottom w:val="0"/>
      <w:divBdr>
        <w:top w:val="none" w:sz="0" w:space="0" w:color="auto"/>
        <w:left w:val="none" w:sz="0" w:space="0" w:color="auto"/>
        <w:bottom w:val="none" w:sz="0" w:space="0" w:color="auto"/>
        <w:right w:val="none" w:sz="0" w:space="0" w:color="auto"/>
      </w:divBdr>
    </w:div>
    <w:div w:id="319819222">
      <w:bodyDiv w:val="1"/>
      <w:marLeft w:val="0"/>
      <w:marRight w:val="0"/>
      <w:marTop w:val="0"/>
      <w:marBottom w:val="0"/>
      <w:divBdr>
        <w:top w:val="none" w:sz="0" w:space="0" w:color="auto"/>
        <w:left w:val="none" w:sz="0" w:space="0" w:color="auto"/>
        <w:bottom w:val="none" w:sz="0" w:space="0" w:color="auto"/>
        <w:right w:val="none" w:sz="0" w:space="0" w:color="auto"/>
      </w:divBdr>
    </w:div>
    <w:div w:id="835459522">
      <w:bodyDiv w:val="1"/>
      <w:marLeft w:val="0"/>
      <w:marRight w:val="0"/>
      <w:marTop w:val="0"/>
      <w:marBottom w:val="0"/>
      <w:divBdr>
        <w:top w:val="none" w:sz="0" w:space="0" w:color="auto"/>
        <w:left w:val="none" w:sz="0" w:space="0" w:color="auto"/>
        <w:bottom w:val="none" w:sz="0" w:space="0" w:color="auto"/>
        <w:right w:val="none" w:sz="0" w:space="0" w:color="auto"/>
      </w:divBdr>
    </w:div>
    <w:div w:id="866216923">
      <w:bodyDiv w:val="1"/>
      <w:marLeft w:val="0"/>
      <w:marRight w:val="0"/>
      <w:marTop w:val="0"/>
      <w:marBottom w:val="0"/>
      <w:divBdr>
        <w:top w:val="none" w:sz="0" w:space="0" w:color="auto"/>
        <w:left w:val="none" w:sz="0" w:space="0" w:color="auto"/>
        <w:bottom w:val="none" w:sz="0" w:space="0" w:color="auto"/>
        <w:right w:val="none" w:sz="0" w:space="0" w:color="auto"/>
      </w:divBdr>
    </w:div>
    <w:div w:id="928197127">
      <w:bodyDiv w:val="1"/>
      <w:marLeft w:val="0"/>
      <w:marRight w:val="0"/>
      <w:marTop w:val="0"/>
      <w:marBottom w:val="0"/>
      <w:divBdr>
        <w:top w:val="none" w:sz="0" w:space="0" w:color="auto"/>
        <w:left w:val="none" w:sz="0" w:space="0" w:color="auto"/>
        <w:bottom w:val="none" w:sz="0" w:space="0" w:color="auto"/>
        <w:right w:val="none" w:sz="0" w:space="0" w:color="auto"/>
      </w:divBdr>
    </w:div>
    <w:div w:id="93232159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982587662">
      <w:bodyDiv w:val="1"/>
      <w:marLeft w:val="0"/>
      <w:marRight w:val="0"/>
      <w:marTop w:val="0"/>
      <w:marBottom w:val="0"/>
      <w:divBdr>
        <w:top w:val="none" w:sz="0" w:space="0" w:color="auto"/>
        <w:left w:val="none" w:sz="0" w:space="0" w:color="auto"/>
        <w:bottom w:val="none" w:sz="0" w:space="0" w:color="auto"/>
        <w:right w:val="none" w:sz="0" w:space="0" w:color="auto"/>
      </w:divBdr>
    </w:div>
    <w:div w:id="1259026891">
      <w:bodyDiv w:val="1"/>
      <w:marLeft w:val="0"/>
      <w:marRight w:val="0"/>
      <w:marTop w:val="0"/>
      <w:marBottom w:val="0"/>
      <w:divBdr>
        <w:top w:val="none" w:sz="0" w:space="0" w:color="auto"/>
        <w:left w:val="none" w:sz="0" w:space="0" w:color="auto"/>
        <w:bottom w:val="none" w:sz="0" w:space="0" w:color="auto"/>
        <w:right w:val="none" w:sz="0" w:space="0" w:color="auto"/>
      </w:divBdr>
    </w:div>
    <w:div w:id="1345474173">
      <w:bodyDiv w:val="1"/>
      <w:marLeft w:val="0"/>
      <w:marRight w:val="0"/>
      <w:marTop w:val="0"/>
      <w:marBottom w:val="0"/>
      <w:divBdr>
        <w:top w:val="none" w:sz="0" w:space="0" w:color="auto"/>
        <w:left w:val="none" w:sz="0" w:space="0" w:color="auto"/>
        <w:bottom w:val="none" w:sz="0" w:space="0" w:color="auto"/>
        <w:right w:val="none" w:sz="0" w:space="0" w:color="auto"/>
      </w:divBdr>
    </w:div>
    <w:div w:id="1349019494">
      <w:bodyDiv w:val="1"/>
      <w:marLeft w:val="0"/>
      <w:marRight w:val="0"/>
      <w:marTop w:val="0"/>
      <w:marBottom w:val="0"/>
      <w:divBdr>
        <w:top w:val="none" w:sz="0" w:space="0" w:color="auto"/>
        <w:left w:val="none" w:sz="0" w:space="0" w:color="auto"/>
        <w:bottom w:val="none" w:sz="0" w:space="0" w:color="auto"/>
        <w:right w:val="none" w:sz="0" w:space="0" w:color="auto"/>
      </w:divBdr>
    </w:div>
    <w:div w:id="1374694549">
      <w:bodyDiv w:val="1"/>
      <w:marLeft w:val="0"/>
      <w:marRight w:val="0"/>
      <w:marTop w:val="0"/>
      <w:marBottom w:val="0"/>
      <w:divBdr>
        <w:top w:val="none" w:sz="0" w:space="0" w:color="auto"/>
        <w:left w:val="none" w:sz="0" w:space="0" w:color="auto"/>
        <w:bottom w:val="none" w:sz="0" w:space="0" w:color="auto"/>
        <w:right w:val="none" w:sz="0" w:space="0" w:color="auto"/>
      </w:divBdr>
    </w:div>
    <w:div w:id="1476029225">
      <w:bodyDiv w:val="1"/>
      <w:marLeft w:val="0"/>
      <w:marRight w:val="0"/>
      <w:marTop w:val="0"/>
      <w:marBottom w:val="0"/>
      <w:divBdr>
        <w:top w:val="none" w:sz="0" w:space="0" w:color="auto"/>
        <w:left w:val="none" w:sz="0" w:space="0" w:color="auto"/>
        <w:bottom w:val="none" w:sz="0" w:space="0" w:color="auto"/>
        <w:right w:val="none" w:sz="0" w:space="0" w:color="auto"/>
      </w:divBdr>
    </w:div>
    <w:div w:id="1599025217">
      <w:bodyDiv w:val="1"/>
      <w:marLeft w:val="0"/>
      <w:marRight w:val="0"/>
      <w:marTop w:val="0"/>
      <w:marBottom w:val="0"/>
      <w:divBdr>
        <w:top w:val="none" w:sz="0" w:space="0" w:color="auto"/>
        <w:left w:val="none" w:sz="0" w:space="0" w:color="auto"/>
        <w:bottom w:val="none" w:sz="0" w:space="0" w:color="auto"/>
        <w:right w:val="none" w:sz="0" w:space="0" w:color="auto"/>
      </w:divBdr>
    </w:div>
    <w:div w:id="1660618710">
      <w:bodyDiv w:val="1"/>
      <w:marLeft w:val="0"/>
      <w:marRight w:val="0"/>
      <w:marTop w:val="0"/>
      <w:marBottom w:val="0"/>
      <w:divBdr>
        <w:top w:val="none" w:sz="0" w:space="0" w:color="auto"/>
        <w:left w:val="none" w:sz="0" w:space="0" w:color="auto"/>
        <w:bottom w:val="none" w:sz="0" w:space="0" w:color="auto"/>
        <w:right w:val="none" w:sz="0" w:space="0" w:color="auto"/>
      </w:divBdr>
    </w:div>
    <w:div w:id="1687629711">
      <w:bodyDiv w:val="1"/>
      <w:marLeft w:val="0"/>
      <w:marRight w:val="0"/>
      <w:marTop w:val="0"/>
      <w:marBottom w:val="0"/>
      <w:divBdr>
        <w:top w:val="none" w:sz="0" w:space="0" w:color="auto"/>
        <w:left w:val="none" w:sz="0" w:space="0" w:color="auto"/>
        <w:bottom w:val="none" w:sz="0" w:space="0" w:color="auto"/>
        <w:right w:val="none" w:sz="0" w:space="0" w:color="auto"/>
      </w:divBdr>
    </w:div>
    <w:div w:id="1733230650">
      <w:bodyDiv w:val="1"/>
      <w:marLeft w:val="0"/>
      <w:marRight w:val="0"/>
      <w:marTop w:val="0"/>
      <w:marBottom w:val="0"/>
      <w:divBdr>
        <w:top w:val="none" w:sz="0" w:space="0" w:color="auto"/>
        <w:left w:val="none" w:sz="0" w:space="0" w:color="auto"/>
        <w:bottom w:val="none" w:sz="0" w:space="0" w:color="auto"/>
        <w:right w:val="none" w:sz="0" w:space="0" w:color="auto"/>
      </w:divBdr>
    </w:div>
    <w:div w:id="1809934507">
      <w:bodyDiv w:val="1"/>
      <w:marLeft w:val="0"/>
      <w:marRight w:val="0"/>
      <w:marTop w:val="0"/>
      <w:marBottom w:val="0"/>
      <w:divBdr>
        <w:top w:val="none" w:sz="0" w:space="0" w:color="auto"/>
        <w:left w:val="none" w:sz="0" w:space="0" w:color="auto"/>
        <w:bottom w:val="none" w:sz="0" w:space="0" w:color="auto"/>
        <w:right w:val="none" w:sz="0" w:space="0" w:color="auto"/>
      </w:divBdr>
    </w:div>
    <w:div w:id="1817993687">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885213330">
      <w:bodyDiv w:val="1"/>
      <w:marLeft w:val="0"/>
      <w:marRight w:val="0"/>
      <w:marTop w:val="0"/>
      <w:marBottom w:val="0"/>
      <w:divBdr>
        <w:top w:val="none" w:sz="0" w:space="0" w:color="auto"/>
        <w:left w:val="none" w:sz="0" w:space="0" w:color="auto"/>
        <w:bottom w:val="none" w:sz="0" w:space="0" w:color="auto"/>
        <w:right w:val="none" w:sz="0" w:space="0" w:color="auto"/>
      </w:divBdr>
    </w:div>
    <w:div w:id="1885412387">
      <w:bodyDiv w:val="1"/>
      <w:marLeft w:val="0"/>
      <w:marRight w:val="0"/>
      <w:marTop w:val="0"/>
      <w:marBottom w:val="0"/>
      <w:divBdr>
        <w:top w:val="none" w:sz="0" w:space="0" w:color="auto"/>
        <w:left w:val="none" w:sz="0" w:space="0" w:color="auto"/>
        <w:bottom w:val="none" w:sz="0" w:space="0" w:color="auto"/>
        <w:right w:val="none" w:sz="0" w:space="0" w:color="auto"/>
      </w:divBdr>
    </w:div>
    <w:div w:id="1915317402">
      <w:bodyDiv w:val="1"/>
      <w:marLeft w:val="0"/>
      <w:marRight w:val="0"/>
      <w:marTop w:val="0"/>
      <w:marBottom w:val="0"/>
      <w:divBdr>
        <w:top w:val="none" w:sz="0" w:space="0" w:color="auto"/>
        <w:left w:val="none" w:sz="0" w:space="0" w:color="auto"/>
        <w:bottom w:val="none" w:sz="0" w:space="0" w:color="auto"/>
        <w:right w:val="none" w:sz="0" w:space="0" w:color="auto"/>
      </w:divBdr>
    </w:div>
    <w:div w:id="208406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384E8-0F69-40DA-8222-A1FD18F7E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2131</Words>
  <Characters>12149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Дамира А. Соодалиева</cp:lastModifiedBy>
  <cp:revision>16</cp:revision>
  <cp:lastPrinted>2021-11-12T11:37:00Z</cp:lastPrinted>
  <dcterms:created xsi:type="dcterms:W3CDTF">2021-11-11T03:36:00Z</dcterms:created>
  <dcterms:modified xsi:type="dcterms:W3CDTF">2021-11-12T11:38:00Z</dcterms:modified>
</cp:coreProperties>
</file>